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Fonts w:ascii="宋体" w:hAnsi="宋体"/>
          <w:sz w:val="24"/>
        </w:rPr>
      </w:pPr>
    </w:p>
    <w:p w14:paraId="781F0199">
      <w:pPr>
        <w:spacing w:line="360" w:lineRule="auto"/>
        <w:jc w:val="center"/>
        <w:rPr>
          <w:rFonts w:ascii="宋体" w:hAnsi="宋体"/>
          <w:sz w:val="24"/>
        </w:rPr>
      </w:pPr>
    </w:p>
    <w:p w14:paraId="588D4AEF">
      <w:pPr>
        <w:spacing w:line="360" w:lineRule="auto"/>
        <w:jc w:val="center"/>
        <w:rPr>
          <w:rFonts w:ascii="宋体" w:hAnsi="宋体"/>
          <w:sz w:val="24"/>
        </w:rPr>
      </w:pPr>
    </w:p>
    <w:p w14:paraId="3F809282">
      <w:pPr>
        <w:spacing w:line="360" w:lineRule="auto"/>
        <w:jc w:val="center"/>
        <w:rPr>
          <w:rFonts w:ascii="宋体" w:hAnsi="宋体"/>
          <w:sz w:val="24"/>
        </w:rPr>
      </w:pPr>
    </w:p>
    <w:p w14:paraId="77E6C3D2">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年度内蒙古自治区呼和浩特市儿童福利院</w:t>
      </w:r>
      <w:r>
        <w:rPr>
          <w:rFonts w:hint="eastAsia" w:ascii="宋体" w:hAnsi="宋体"/>
          <w:b/>
          <w:bCs/>
          <w:sz w:val="52"/>
          <w:szCs w:val="52"/>
          <w:lang w:eastAsia="zh-CN"/>
        </w:rPr>
        <w:t>决算</w:t>
      </w:r>
      <w:r>
        <w:rPr>
          <w:rFonts w:hint="eastAsia" w:ascii="宋体" w:hAnsi="宋体"/>
          <w:b/>
          <w:bCs/>
          <w:sz w:val="52"/>
          <w:szCs w:val="52"/>
        </w:rPr>
        <w:t>公开</w:t>
      </w:r>
    </w:p>
    <w:p w14:paraId="6AF33ABC">
      <w:pPr>
        <w:spacing w:line="360" w:lineRule="auto"/>
        <w:jc w:val="center"/>
        <w:rPr>
          <w:rFonts w:ascii="宋体" w:hAnsi="宋体"/>
          <w:b/>
          <w:bCs/>
          <w:sz w:val="52"/>
          <w:szCs w:val="52"/>
        </w:rPr>
      </w:pPr>
    </w:p>
    <w:p w14:paraId="10212A6C">
      <w:pPr>
        <w:spacing w:line="360" w:lineRule="auto"/>
        <w:jc w:val="center"/>
        <w:rPr>
          <w:rFonts w:ascii="宋体" w:hAnsi="宋体"/>
          <w:b/>
          <w:bCs/>
          <w:sz w:val="52"/>
          <w:szCs w:val="52"/>
        </w:rPr>
      </w:pPr>
    </w:p>
    <w:p w14:paraId="636528E7">
      <w:pPr>
        <w:spacing w:line="360" w:lineRule="auto"/>
        <w:jc w:val="center"/>
        <w:rPr>
          <w:rFonts w:ascii="宋体" w:hAnsi="宋体"/>
          <w:b/>
          <w:bCs/>
          <w:sz w:val="52"/>
          <w:szCs w:val="52"/>
        </w:rPr>
      </w:pPr>
    </w:p>
    <w:p w14:paraId="3ADF248C">
      <w:pPr>
        <w:spacing w:line="360" w:lineRule="auto"/>
        <w:jc w:val="center"/>
        <w:rPr>
          <w:rFonts w:ascii="宋体" w:hAnsi="宋体"/>
          <w:b/>
          <w:bCs/>
          <w:sz w:val="52"/>
          <w:szCs w:val="52"/>
        </w:rPr>
      </w:pPr>
    </w:p>
    <w:p w14:paraId="1D89E7A7">
      <w:pPr>
        <w:spacing w:line="360" w:lineRule="auto"/>
        <w:jc w:val="center"/>
        <w:rPr>
          <w:rFonts w:ascii="宋体" w:hAnsi="宋体"/>
          <w:b/>
          <w:bCs/>
          <w:sz w:val="52"/>
          <w:szCs w:val="52"/>
        </w:rPr>
      </w:pPr>
    </w:p>
    <w:p w14:paraId="6C9B9DF2">
      <w:pPr>
        <w:spacing w:line="360" w:lineRule="auto"/>
        <w:ind w:left="5114" w:leftChars="1064" w:hanging="2880" w:hangingChars="900"/>
        <w:jc w:val="left"/>
        <w:rPr>
          <w:rFonts w:ascii="宋体" w:hAnsi="宋体"/>
          <w:sz w:val="32"/>
          <w:szCs w:val="32"/>
        </w:rPr>
      </w:pPr>
      <w:r>
        <w:rPr>
          <w:rFonts w:hint="eastAsia" w:ascii="宋体" w:hAnsi="宋体"/>
          <w:sz w:val="32"/>
          <w:szCs w:val="32"/>
        </w:rPr>
        <w:t>部门（单位）名称：内蒙古自治区呼和浩特市儿童福利院</w:t>
      </w:r>
    </w:p>
    <w:p w14:paraId="29073C42">
      <w:pPr>
        <w:spacing w:line="360" w:lineRule="auto"/>
        <w:ind w:firstLine="2240" w:firstLineChars="700"/>
        <w:jc w:val="left"/>
        <w:rPr>
          <w:rFonts w:ascii="宋体" w:hAnsi="宋体"/>
          <w:sz w:val="32"/>
          <w:szCs w:val="32"/>
        </w:rPr>
      </w:pPr>
      <w:r>
        <w:rPr>
          <w:rFonts w:hint="eastAsia" w:ascii="宋体" w:hAnsi="宋体"/>
          <w:sz w:val="32"/>
          <w:szCs w:val="32"/>
        </w:rPr>
        <w:t>单位负责人：米红瑞</w:t>
      </w:r>
    </w:p>
    <w:p w14:paraId="159F86D2">
      <w:pPr>
        <w:spacing w:line="360" w:lineRule="auto"/>
        <w:ind w:firstLine="2240" w:firstLineChars="700"/>
        <w:jc w:val="left"/>
        <w:rPr>
          <w:rFonts w:ascii="宋体" w:hAnsi="宋体"/>
          <w:sz w:val="32"/>
          <w:szCs w:val="32"/>
        </w:rPr>
      </w:pPr>
      <w:r>
        <w:rPr>
          <w:rFonts w:hint="eastAsia" w:ascii="宋体" w:hAnsi="宋体"/>
          <w:sz w:val="32"/>
          <w:szCs w:val="32"/>
        </w:rPr>
        <w:t>财务负责人：张洋</w:t>
      </w:r>
    </w:p>
    <w:p w14:paraId="2403EDC6">
      <w:pPr>
        <w:spacing w:line="360" w:lineRule="auto"/>
        <w:ind w:firstLine="2240" w:firstLineChars="700"/>
        <w:jc w:val="left"/>
        <w:rPr>
          <w:rFonts w:ascii="宋体" w:hAnsi="宋体"/>
          <w:sz w:val="32"/>
          <w:szCs w:val="32"/>
        </w:rPr>
      </w:pPr>
      <w:r>
        <w:rPr>
          <w:rFonts w:hint="eastAsia" w:ascii="宋体" w:hAnsi="宋体"/>
          <w:sz w:val="32"/>
          <w:szCs w:val="32"/>
        </w:rPr>
        <w:t>编制人：董帅</w:t>
      </w:r>
    </w:p>
    <w:p w14:paraId="45C58358">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年9月</w:t>
      </w:r>
    </w:p>
    <w:p w14:paraId="1C062BF9">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ascii="宋体" w:hAnsi="宋体"/>
          <w:b/>
          <w:sz w:val="32"/>
          <w:szCs w:val="32"/>
        </w:rPr>
      </w:pPr>
    </w:p>
    <w:p w14:paraId="1C9A9517">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14:paraId="2B7169E1">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14:paraId="7B9C8CAE">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部门（单位）概况</w:t>
      </w:r>
    </w:p>
    <w:p w14:paraId="29B21D5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14:paraId="0C236725">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14:paraId="5C9284F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年度部门（单位）主要工作完成情况</w:t>
      </w:r>
    </w:p>
    <w:p w14:paraId="41093CE4">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部门（单位）决算情况说明</w:t>
      </w:r>
    </w:p>
    <w:p w14:paraId="0955BD3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14:paraId="416A2CB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14:paraId="1057E3C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14:paraId="7B486F8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14:paraId="6CC5DA7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14:paraId="07716D4D">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14:paraId="51AD6F2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14:paraId="2C0DE7D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14:paraId="1102BDE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14:paraId="5072B2D5">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14:paraId="47A6D06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14:paraId="6B6FB35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14:paraId="1A78AEF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14:paraId="204CB57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14:paraId="05322F5C">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14:paraId="56FA430B">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14:paraId="378F8502">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部门（单位）决算表</w:t>
      </w:r>
    </w:p>
    <w:p w14:paraId="247E15F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14:paraId="118F9B5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14:paraId="5209419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14:paraId="307B3EA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14:paraId="00084C34">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14:paraId="382E251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14:paraId="16E1BB83">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14:paraId="0133827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14:paraId="1F79258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14:paraId="7944442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14:paraId="2ABFBCB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14:paraId="5E5F6DBA">
      <w:pPr>
        <w:widowControl/>
        <w:spacing w:before="240" w:after="240"/>
        <w:rPr>
          <w:rFonts w:ascii="Times New Roman" w:hAnsi="Times New Roman" w:eastAsia="Times New Roman" w:cs="Times New Roman"/>
          <w:kern w:val="0"/>
          <w:sz w:val="24"/>
        </w:rPr>
      </w:pPr>
    </w:p>
    <w:p w14:paraId="03AB2C0C">
      <w:pPr>
        <w:widowControl/>
        <w:spacing w:before="240" w:after="240"/>
        <w:rPr>
          <w:rFonts w:ascii="Times New Roman" w:hAnsi="Times New Roman" w:eastAsia="Times New Roman" w:cs="Times New Roman"/>
          <w:kern w:val="0"/>
          <w:sz w:val="24"/>
        </w:rPr>
      </w:pPr>
    </w:p>
    <w:p w14:paraId="161A941C">
      <w:pPr>
        <w:widowControl/>
        <w:spacing w:before="240" w:after="240"/>
        <w:rPr>
          <w:rFonts w:ascii="Times New Roman" w:hAnsi="Times New Roman" w:eastAsia="Times New Roman" w:cs="Times New Roman"/>
          <w:kern w:val="0"/>
          <w:sz w:val="24"/>
        </w:rPr>
      </w:pPr>
    </w:p>
    <w:p w14:paraId="14F1CF3A">
      <w:pPr>
        <w:widowControl/>
        <w:spacing w:before="240" w:after="240"/>
        <w:rPr>
          <w:rFonts w:ascii="Times New Roman" w:hAnsi="Times New Roman" w:eastAsia="Times New Roman" w:cs="Times New Roman"/>
          <w:kern w:val="0"/>
          <w:sz w:val="24"/>
        </w:rPr>
      </w:pPr>
    </w:p>
    <w:p w14:paraId="186FDE2E">
      <w:pPr>
        <w:widowControl/>
        <w:spacing w:before="240" w:after="240"/>
        <w:rPr>
          <w:rFonts w:ascii="Times New Roman" w:hAnsi="Times New Roman" w:eastAsia="Times New Roman" w:cs="Times New Roman"/>
          <w:kern w:val="0"/>
          <w:sz w:val="24"/>
        </w:rPr>
      </w:pPr>
    </w:p>
    <w:p w14:paraId="39558660">
      <w:pPr>
        <w:widowControl/>
        <w:spacing w:before="240" w:after="240"/>
        <w:rPr>
          <w:rFonts w:ascii="Times New Roman" w:hAnsi="Times New Roman" w:eastAsia="Times New Roman" w:cs="Times New Roman"/>
          <w:kern w:val="0"/>
          <w:sz w:val="24"/>
        </w:rPr>
      </w:pPr>
    </w:p>
    <w:p w14:paraId="51899D25">
      <w:pPr>
        <w:widowControl/>
        <w:spacing w:before="240" w:after="240"/>
        <w:rPr>
          <w:rFonts w:ascii="Times New Roman" w:hAnsi="Times New Roman" w:eastAsia="Times New Roman" w:cs="Times New Roman"/>
          <w:kern w:val="0"/>
          <w:sz w:val="24"/>
        </w:rPr>
      </w:pPr>
    </w:p>
    <w:p w14:paraId="5D98422E">
      <w:pPr>
        <w:widowControl/>
        <w:spacing w:before="240" w:after="240"/>
        <w:rPr>
          <w:rFonts w:ascii="Times New Roman" w:hAnsi="Times New Roman" w:eastAsia="Times New Roman" w:cs="Times New Roman"/>
          <w:kern w:val="0"/>
          <w:sz w:val="24"/>
        </w:rPr>
      </w:pPr>
    </w:p>
    <w:p w14:paraId="602FAB4B">
      <w:pPr>
        <w:widowControl/>
        <w:spacing w:before="240" w:after="240"/>
        <w:rPr>
          <w:rFonts w:ascii="Times New Roman" w:hAnsi="Times New Roman" w:eastAsia="Times New Roman" w:cs="Times New Roman"/>
          <w:kern w:val="0"/>
          <w:sz w:val="24"/>
        </w:rPr>
      </w:pPr>
    </w:p>
    <w:p w14:paraId="388BF397">
      <w:pPr>
        <w:widowControl/>
        <w:spacing w:before="240" w:after="240"/>
        <w:rPr>
          <w:rFonts w:ascii="Times New Roman" w:hAnsi="Times New Roman" w:eastAsia="Times New Roman" w:cs="Times New Roman"/>
          <w:kern w:val="0"/>
          <w:sz w:val="24"/>
        </w:rPr>
      </w:pPr>
    </w:p>
    <w:p w14:paraId="3F7C4C63">
      <w:pPr>
        <w:widowControl/>
        <w:spacing w:before="240" w:after="240"/>
        <w:rPr>
          <w:rFonts w:ascii="Times New Roman" w:hAnsi="Times New Roman" w:eastAsia="Times New Roman" w:cs="Times New Roman"/>
          <w:kern w:val="0"/>
          <w:sz w:val="24"/>
        </w:rPr>
      </w:pPr>
    </w:p>
    <w:p w14:paraId="119AB58A">
      <w:pPr>
        <w:widowControl/>
        <w:spacing w:before="240" w:after="240"/>
        <w:rPr>
          <w:rFonts w:ascii="Times New Roman" w:hAnsi="Times New Roman" w:eastAsia="Times New Roman" w:cs="Times New Roman"/>
          <w:kern w:val="0"/>
          <w:sz w:val="24"/>
        </w:rPr>
      </w:pPr>
    </w:p>
    <w:p w14:paraId="3A18E971">
      <w:pPr>
        <w:widowControl/>
        <w:spacing w:before="240" w:after="240"/>
        <w:rPr>
          <w:rFonts w:ascii="Times New Roman" w:hAnsi="Times New Roman" w:eastAsia="Times New Roman" w:cs="Times New Roman"/>
          <w:kern w:val="0"/>
          <w:sz w:val="24"/>
        </w:rPr>
      </w:pPr>
    </w:p>
    <w:p w14:paraId="3B23D2FC">
      <w:pPr>
        <w:widowControl/>
        <w:spacing w:before="240" w:after="240"/>
        <w:rPr>
          <w:rFonts w:ascii="Times New Roman" w:hAnsi="Times New Roman" w:eastAsia="Times New Roman" w:cs="Times New Roman"/>
          <w:kern w:val="0"/>
          <w:sz w:val="24"/>
        </w:rPr>
      </w:pPr>
    </w:p>
    <w:p w14:paraId="2D049452">
      <w:pPr>
        <w:widowControl/>
        <w:spacing w:before="240" w:after="240"/>
        <w:rPr>
          <w:rFonts w:ascii="Times New Roman" w:hAnsi="Times New Roman" w:eastAsia="Times New Roman" w:cs="Times New Roman"/>
          <w:kern w:val="0"/>
          <w:sz w:val="24"/>
        </w:rPr>
      </w:pPr>
    </w:p>
    <w:p w14:paraId="726D7E74">
      <w:pPr>
        <w:widowControl/>
        <w:spacing w:before="240" w:after="240"/>
        <w:rPr>
          <w:rFonts w:ascii="Times New Roman" w:hAnsi="Times New Roman" w:eastAsia="Times New Roman" w:cs="Times New Roman"/>
          <w:kern w:val="0"/>
          <w:sz w:val="24"/>
        </w:rPr>
      </w:pPr>
    </w:p>
    <w:p w14:paraId="53249109">
      <w:pPr>
        <w:widowControl/>
        <w:spacing w:before="240" w:after="240"/>
        <w:rPr>
          <w:rFonts w:ascii="Times New Roman" w:hAnsi="Times New Roman" w:eastAsia="Times New Roman" w:cs="Times New Roman"/>
          <w:kern w:val="0"/>
          <w:sz w:val="24"/>
        </w:rPr>
      </w:pPr>
    </w:p>
    <w:p w14:paraId="3104C866">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14:paraId="505B80EF">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p>
    <w:p w14:paraId="39230069">
      <w:pPr>
        <w:keepNext w:val="0"/>
        <w:keepLines w:val="0"/>
        <w:pageBreakBefore w:val="0"/>
        <w:widowControl/>
        <w:kinsoku/>
        <w:wordWrap/>
        <w:overflowPunct/>
        <w:topLinePunct w:val="0"/>
        <w:autoSpaceDE/>
        <w:autoSpaceDN/>
        <w:bidi w:val="0"/>
        <w:adjustRightInd/>
        <w:snapToGrid/>
        <w:spacing w:before="240" w:after="240" w:line="480" w:lineRule="exact"/>
        <w:jc w:val="left"/>
        <w:textAlignment w:val="auto"/>
        <w:rPr>
          <w:rFonts w:ascii="fang_song_gb2312" w:hAnsi="fang_song_gb2312" w:eastAsia="fang_song_gb2312" w:cs="fang_song_gb2312"/>
          <w:color w:val="auto"/>
          <w:kern w:val="0"/>
          <w:sz w:val="27"/>
          <w:szCs w:val="27"/>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color w:val="auto"/>
          <w:kern w:val="0"/>
          <w:sz w:val="27"/>
          <w:szCs w:val="27"/>
        </w:rPr>
        <w:t xml:space="preserve">  </w:t>
      </w:r>
      <w:r>
        <w:rPr>
          <w:rFonts w:hint="eastAsia" w:ascii="fang_song_gb2312" w:hAnsi="fang_song_gb2312" w:cs="fang_song_gb2312"/>
          <w:color w:val="auto"/>
          <w:kern w:val="0"/>
          <w:sz w:val="27"/>
          <w:szCs w:val="27"/>
          <w:lang w:val="en-US" w:eastAsia="zh-CN"/>
        </w:rPr>
        <w:t xml:space="preserve"> </w:t>
      </w:r>
      <w:r>
        <w:rPr>
          <w:rFonts w:ascii="fang_song_gb2312" w:hAnsi="fang_song_gb2312" w:eastAsia="fang_song_gb2312" w:cs="fang_song_gb2312"/>
          <w:color w:val="auto"/>
          <w:kern w:val="0"/>
          <w:sz w:val="27"/>
          <w:szCs w:val="27"/>
        </w:rPr>
        <w:t xml:space="preserve"> 呼和浩特市儿童福利院为呼和浩特市民政局所属公益 一类事业单位，机构规格相当于副处级，是呼和浩特市地区唯一一所承担为孤弃等特殊儿童提供养育、治疗、康复、教育、安置、培训等服务的儿童福利机构。主要职能是贯彻落实党中央关于孤弃儿保障工作的方 针政策和自治区党委、市委决策部署，承担为孤弃等特殊儿童提供养育、医疗、康复、教育、安置、培训等服务，并服务于社会困境儿童的社会福利工作。</w:t>
      </w:r>
    </w:p>
    <w:p w14:paraId="09A709B1">
      <w:pPr>
        <w:widowControl/>
        <w:spacing w:before="240" w:after="240"/>
        <w:ind w:firstLine="540" w:firstLineChars="200"/>
        <w:jc w:val="left"/>
        <w:rPr>
          <w:rFonts w:ascii="fang_song_gb2312" w:hAnsi="fang_song_gb2312" w:eastAsia="fang_song_gb2312" w:cs="fang_song_gb2312"/>
          <w:color w:val="auto"/>
          <w:kern w:val="0"/>
          <w:sz w:val="27"/>
          <w:szCs w:val="27"/>
        </w:rPr>
      </w:pPr>
      <w:r>
        <w:rPr>
          <w:rFonts w:ascii="fang_song_gb2312" w:hAnsi="fang_song_gb2312" w:eastAsia="fang_song_gb2312" w:cs="fang_song_gb2312"/>
          <w:color w:val="auto"/>
          <w:kern w:val="0"/>
          <w:sz w:val="27"/>
          <w:szCs w:val="27"/>
        </w:rPr>
        <w:t>主要职责：1、承担收留抚养由民政部门担任监护人的 未满 18 周岁儿童。2、承担入院儿童养育等工作，面向社  会残疾儿童、贫困家庭残疾儿童等特殊儿童群体，以及有  需求的儿童延伸开放。3、承担入院儿童医疗工作；承担入院儿童康复、特殊教育工作，面向有需求的儿童延伸开放。4、承担入院儿童送养、家庭寄养等工作。5、承担院 内儿童社会工作专业服务，面向有需求的儿童延伸开放。6、承担市民政局交办的其他相关工作。</w:t>
      </w:r>
    </w:p>
    <w:p w14:paraId="08D39499">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二、部门（单位）机构设置及决算单位构成情况</w:t>
      </w:r>
    </w:p>
    <w:p w14:paraId="366A6E2E">
      <w:pPr>
        <w:widowControl/>
        <w:spacing w:before="240" w:after="240"/>
        <w:rPr>
          <w:rFonts w:hint="eastAsia" w:ascii="Times New Roman" w:hAnsi="Times New Roman" w:eastAsia="宋体" w:cs="Times New Roman"/>
          <w:color w:val="auto"/>
          <w:kern w:val="0"/>
          <w:sz w:val="24"/>
          <w:lang w:eastAsia="zh-CN"/>
        </w:rPr>
      </w:pPr>
      <w:r>
        <w:rPr>
          <w:rFonts w:ascii="times_new_roman" w:hAnsi="times_new_roman" w:eastAsia="times_new_roman" w:cs="times_new_roman"/>
          <w:kern w:val="0"/>
          <w:sz w:val="27"/>
          <w:szCs w:val="27"/>
        </w:rPr>
        <w:t>    1</w:t>
      </w:r>
      <w:r>
        <w:rPr>
          <w:rFonts w:ascii="fang_song_gb2312" w:hAnsi="fang_song_gb2312" w:eastAsia="fang_song_gb2312" w:cs="fang_song_gb2312"/>
          <w:kern w:val="0"/>
          <w:sz w:val="27"/>
          <w:szCs w:val="27"/>
        </w:rPr>
        <w:t>.根据单位职责分工，本单位内设机构包括</w:t>
      </w:r>
      <w:r>
        <w:rPr>
          <w:rFonts w:hint="eastAsia" w:ascii="fang_song_gb2312" w:hAnsi="fang_song_gb2312" w:cs="fang_song_gb2312"/>
          <w:kern w:val="0"/>
          <w:sz w:val="27"/>
          <w:szCs w:val="27"/>
          <w:lang w:eastAsia="zh-CN"/>
        </w:rPr>
        <w:t>党建办公室、办公室、人事科、财务科、总务科、生活护理科、医疗科、康复科、教育科、安置科、社会工作科、儿童福利科</w:t>
      </w:r>
      <w:r>
        <w:rPr>
          <w:rFonts w:ascii="fang_song_gb2312" w:hAnsi="fang_song_gb2312" w:eastAsia="fang_song_gb2312" w:cs="fang_song_gb2312"/>
          <w:kern w:val="0"/>
          <w:sz w:val="27"/>
          <w:szCs w:val="27"/>
        </w:rPr>
        <w:t>。</w:t>
      </w:r>
      <w:r>
        <w:rPr>
          <w:rFonts w:ascii="fang_song_gb2312" w:hAnsi="fang_song_gb2312" w:eastAsia="fang_song_gb2312" w:cs="fang_song_gb2312"/>
          <w:color w:val="auto"/>
          <w:kern w:val="0"/>
          <w:sz w:val="27"/>
          <w:szCs w:val="27"/>
        </w:rPr>
        <w:t>本单位无下属单位</w:t>
      </w:r>
      <w:r>
        <w:rPr>
          <w:rFonts w:hint="eastAsia" w:ascii="fang_song_gb2312" w:hAnsi="fang_song_gb2312" w:cs="fang_song_gb2312"/>
          <w:color w:val="auto"/>
          <w:kern w:val="0"/>
          <w:sz w:val="27"/>
          <w:szCs w:val="27"/>
          <w:lang w:eastAsia="zh-CN"/>
        </w:rPr>
        <w:t>。</w:t>
      </w:r>
    </w:p>
    <w:p w14:paraId="36DA5A7A">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.从决算单位构成看，纳入本财政汇总决算编制范围的预算单位共计</w:t>
      </w:r>
      <w:r>
        <w:rPr>
          <w:rFonts w:hint="eastAsia" w:ascii="fang_song_gb2312" w:hAnsi="fang_song_gb2312" w:cs="fang_song_gb2312"/>
          <w:kern w:val="0"/>
          <w:sz w:val="27"/>
          <w:szCs w:val="27"/>
          <w:u w:val="single"/>
          <w:lang w:val="en-US" w:eastAsia="zh-CN"/>
        </w:rPr>
        <w:t>1</w:t>
      </w:r>
      <w:r>
        <w:rPr>
          <w:rFonts w:ascii="fang_song_gb2312" w:hAnsi="fang_song_gb2312" w:eastAsia="fang_song_gb2312" w:cs="fang_song_gb2312"/>
          <w:kern w:val="0"/>
          <w:sz w:val="27"/>
          <w:szCs w:val="27"/>
        </w:rPr>
        <w:t>家，具体包括：</w:t>
      </w:r>
      <w:r>
        <w:rPr>
          <w:rFonts w:hint="eastAsia" w:ascii="fang_song_gb2312" w:hAnsi="fang_song_gb2312" w:cs="fang_song_gb2312"/>
          <w:kern w:val="0"/>
          <w:sz w:val="27"/>
          <w:szCs w:val="27"/>
          <w:lang w:eastAsia="zh-CN"/>
        </w:rPr>
        <w:t>呼和浩特市儿童福利院</w:t>
      </w:r>
      <w:r>
        <w:rPr>
          <w:rFonts w:ascii="fang_song_gb2312" w:hAnsi="fang_song_gb2312" w:eastAsia="fang_song_gb2312" w:cs="fang_song_gb2312"/>
          <w:kern w:val="0"/>
          <w:sz w:val="27"/>
          <w:szCs w:val="27"/>
        </w:rPr>
        <w:t>。详细情况见表：</w:t>
      </w:r>
    </w:p>
    <w:tbl>
      <w:tblPr>
        <w:tblStyle w:val="19"/>
        <w:tblW w:w="3513"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483"/>
        <w:gridCol w:w="2717"/>
        <w:gridCol w:w="2691"/>
      </w:tblGrid>
      <w:tr w14:paraId="59A6CD6C">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0" w:type="pct"/>
            <w:tcBorders>
              <w:bottom w:val="inset" w:color="808080" w:sz="6" w:space="0"/>
              <w:right w:val="inset" w:color="808080" w:sz="6" w:space="0"/>
            </w:tcBorders>
            <w:noWrap w:val="0"/>
            <w:tcMar>
              <w:top w:w="22" w:type="dxa"/>
              <w:left w:w="22" w:type="dxa"/>
              <w:bottom w:w="22" w:type="dxa"/>
              <w:right w:w="22" w:type="dxa"/>
            </w:tcMar>
            <w:vAlign w:val="center"/>
          </w:tcPr>
          <w:p w14:paraId="643686CE">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C246C08">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单位名称</w:t>
            </w:r>
          </w:p>
        </w:tc>
        <w:tc>
          <w:tcPr>
            <w:tcW w:w="2283" w:type="pct"/>
            <w:tcBorders>
              <w:left w:val="inset" w:color="808080" w:sz="6" w:space="0"/>
              <w:bottom w:val="inset" w:color="808080" w:sz="6" w:space="0"/>
            </w:tcBorders>
            <w:noWrap w:val="0"/>
            <w:tcMar>
              <w:top w:w="22" w:type="dxa"/>
              <w:left w:w="22" w:type="dxa"/>
              <w:bottom w:w="22" w:type="dxa"/>
              <w:right w:w="22" w:type="dxa"/>
            </w:tcMar>
            <w:vAlign w:val="center"/>
          </w:tcPr>
          <w:p w14:paraId="24BC9F05">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单位性质</w:t>
            </w:r>
          </w:p>
        </w:tc>
      </w:tr>
      <w:tr w14:paraId="4E341502">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0"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C2D7E0F">
            <w:pPr>
              <w:widowControl/>
              <w:jc w:val="center"/>
              <w:rPr>
                <w:rFonts w:hint="eastAsia" w:ascii="Times New Roman" w:hAnsi="Times New Roman" w:eastAsia="宋体" w:cs="Times New Roman"/>
                <w:b w:val="0"/>
                <w:bCs w:val="0"/>
                <w:i w:val="0"/>
                <w:iCs w:val="0"/>
                <w:smallCaps w:val="0"/>
                <w:color w:val="000000"/>
                <w:kern w:val="0"/>
                <w:sz w:val="24"/>
                <w:lang w:val="en-US" w:eastAsia="zh-CN"/>
              </w:rPr>
            </w:pPr>
            <w:r>
              <w:rPr>
                <w:rFonts w:hint="eastAsia" w:cs="Times New Roman"/>
                <w:b w:val="0"/>
                <w:bCs w:val="0"/>
                <w:i w:val="0"/>
                <w:iCs w:val="0"/>
                <w:smallCaps w:val="0"/>
                <w:color w:val="000000"/>
                <w:kern w:val="0"/>
                <w:sz w:val="24"/>
                <w:lang w:val="en-US" w:eastAsia="zh-CN"/>
              </w:rPr>
              <w:t>1</w:t>
            </w: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771E63C">
            <w:pPr>
              <w:widowControl/>
              <w:jc w:val="left"/>
              <w:rPr>
                <w:rFonts w:hint="eastAsia" w:ascii="Times New Roman" w:hAnsi="Times New Roman" w:eastAsia="宋体" w:cs="Times New Roman"/>
                <w:b w:val="0"/>
                <w:bCs w:val="0"/>
                <w:i w:val="0"/>
                <w:iCs w:val="0"/>
                <w:smallCaps w:val="0"/>
                <w:color w:val="000000"/>
                <w:kern w:val="0"/>
                <w:sz w:val="24"/>
                <w:lang w:eastAsia="zh-CN"/>
              </w:rPr>
            </w:pPr>
            <w:r>
              <w:rPr>
                <w:rFonts w:hint="eastAsia" w:cs="Times New Roman"/>
                <w:b w:val="0"/>
                <w:bCs w:val="0"/>
                <w:i w:val="0"/>
                <w:iCs w:val="0"/>
                <w:smallCaps w:val="0"/>
                <w:color w:val="000000"/>
                <w:kern w:val="0"/>
                <w:sz w:val="24"/>
                <w:lang w:eastAsia="zh-CN"/>
              </w:rPr>
              <w:t>呼和浩特市儿童福利院</w:t>
            </w:r>
          </w:p>
        </w:tc>
        <w:tc>
          <w:tcPr>
            <w:tcW w:w="2283"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6CFD6CEE">
            <w:pPr>
              <w:widowControl/>
              <w:jc w:val="left"/>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公益一类事业单位</w:t>
            </w:r>
          </w:p>
        </w:tc>
      </w:tr>
    </w:tbl>
    <w:p w14:paraId="2220C73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三、2023年度部门（单位）主要工作完成情况</w:t>
      </w:r>
    </w:p>
    <w:p w14:paraId="089C754C">
      <w:pPr>
        <w:keepNext w:val="0"/>
        <w:keepLines w:val="0"/>
        <w:pageBreakBefore w:val="0"/>
        <w:widowControl/>
        <w:kinsoku/>
        <w:wordWrap/>
        <w:overflowPunct/>
        <w:topLinePunct w:val="0"/>
        <w:autoSpaceDE/>
        <w:autoSpaceDN/>
        <w:bidi w:val="0"/>
        <w:adjustRightInd/>
        <w:snapToGrid/>
        <w:spacing w:before="240" w:after="240" w:line="480" w:lineRule="exact"/>
        <w:ind w:firstLine="540" w:firstLineChars="200"/>
        <w:textAlignment w:val="auto"/>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2023年我院统筹推进党的建设、精准化管理、精细化服务各项工作。不断扩大模拟家庭养育，进一步提升儿童生活质量。成功获批“市残联定点康复机构”，38名儿童全部纳入残联定点康复服务机构系统，享受残联定点康复服务。与4家医院签订“绿色通道”保证儿童及时就医、方便救治。不断丰富特殊教育内容，采取个别化的教学形式，让孤弃儿童享受着平等、高质量的特殊教育。链接院外资源开展志愿服务、基金会合作等，提升儿童福利服务水平。组织实施多项儿童福利院升级改造项目，基础设施得到明显提升。申报特殊教育幼儿园等创新转型项目取得实效。不断深化未成年人思想道德建设，组织儿童参加“沪蒙情深”夏令营，赴蒙草草博园、大青山动物园、莫尼山非遗小镇、花海之约等地，举办了儿童节、中秋节、国庆节等大型主题活动，让福利院里“家”的氛围更浓。</w:t>
      </w:r>
    </w:p>
    <w:p w14:paraId="7340BE06">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14:paraId="06EA3068">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一、收入支出决算总体情况说明</w:t>
      </w:r>
    </w:p>
    <w:p w14:paraId="6682F0A3">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年度收入、支出决算总计</w:t>
      </w:r>
      <w:r>
        <w:rPr>
          <w:rFonts w:ascii="times_new_roman" w:hAnsi="times_new_roman" w:eastAsia="times_new_roman" w:cs="times_new_roman"/>
          <w:kern w:val="0"/>
          <w:sz w:val="27"/>
          <w:szCs w:val="27"/>
          <w:u w:val="single"/>
        </w:rPr>
        <w:t xml:space="preserve"> 3,619.75</w:t>
      </w:r>
      <w:r>
        <w:rPr>
          <w:rFonts w:ascii="fang_song_gb2312" w:hAnsi="fang_song_gb2312" w:eastAsia="fang_song_gb2312" w:cs="fang_song_gb2312"/>
          <w:kern w:val="0"/>
          <w:sz w:val="27"/>
          <w:szCs w:val="27"/>
        </w:rPr>
        <w:t>万元。与年初预算相比，收、支总计各增加（减少）</w:t>
      </w:r>
      <w:r>
        <w:rPr>
          <w:rFonts w:ascii="times_new_roman" w:hAnsi="times_new_roman" w:eastAsia="times_new_roman" w:cs="times_new_roman"/>
          <w:kern w:val="0"/>
          <w:sz w:val="27"/>
          <w:szCs w:val="27"/>
          <w:u w:val="single"/>
        </w:rPr>
        <w:t xml:space="preserve"> 1,282.97</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54.90</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本年度维修改造项目较年初预算是有所增加</w:t>
      </w:r>
      <w:r>
        <w:rPr>
          <w:rFonts w:ascii="fang_song_gb2312" w:hAnsi="fang_song_gb2312" w:eastAsia="fang_song_gb2312" w:cs="fang_song_gb2312"/>
          <w:kern w:val="0"/>
          <w:sz w:val="27"/>
          <w:szCs w:val="27"/>
        </w:rPr>
        <w:t>；与上年决算相比，收、支总计各增加（减少</w:t>
      </w:r>
      <w:r>
        <w:rPr>
          <w:rFonts w:ascii="times_new_roman" w:hAnsi="times_new_roman" w:eastAsia="times_new_roman" w:cs="times_new_roman"/>
          <w:kern w:val="0"/>
          <w:sz w:val="27"/>
          <w:szCs w:val="27"/>
        </w:rPr>
        <w:t>）</w:t>
      </w:r>
      <w:r>
        <w:rPr>
          <w:rFonts w:ascii="times_new_roman" w:hAnsi="times_new_roman" w:eastAsia="times_new_roman" w:cs="times_new_roman"/>
          <w:kern w:val="0"/>
          <w:sz w:val="27"/>
          <w:szCs w:val="27"/>
          <w:u w:val="single"/>
        </w:rPr>
        <w:t xml:space="preserve"> 1,385.12</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61.98</w:t>
      </w:r>
      <w:r>
        <w:rPr>
          <w:rFonts w:ascii="fang_song_gb2312" w:hAnsi="fang_song_gb2312" w:eastAsia="fang_song_gb2312" w:cs="fang_song_gb2312"/>
          <w:kern w:val="0"/>
          <w:sz w:val="27"/>
          <w:szCs w:val="27"/>
        </w:rPr>
        <w:t>%。其中：</w:t>
      </w:r>
    </w:p>
    <w:p w14:paraId="0A6678C0">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single"/>
        </w:rPr>
        <w:t xml:space="preserve"> 3,619.75</w:t>
      </w:r>
      <w:r>
        <w:rPr>
          <w:rFonts w:ascii="kai_ti_gb2312" w:hAnsi="kai_ti_gb2312" w:eastAsia="kai_ti_gb2312" w:cs="kai_ti_gb2312"/>
          <w:b/>
          <w:bCs/>
          <w:kern w:val="0"/>
          <w:sz w:val="27"/>
          <w:szCs w:val="27"/>
        </w:rPr>
        <w:t>万元。包括：</w:t>
      </w:r>
    </w:p>
    <w:p w14:paraId="53FC8C49">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1.本年收入决算合计</w:t>
      </w:r>
      <w:r>
        <w:rPr>
          <w:rFonts w:ascii="times_new_roman" w:hAnsi="times_new_roman" w:eastAsia="times_new_roman" w:cs="times_new_roman"/>
          <w:kern w:val="0"/>
          <w:sz w:val="27"/>
          <w:szCs w:val="27"/>
          <w:u w:val="single"/>
        </w:rPr>
        <w:t xml:space="preserve"> 3,619.75</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1,385.12</w:t>
      </w:r>
      <w:r>
        <w:rPr>
          <w:rFonts w:ascii="fang_song_gb2312" w:hAnsi="fang_song_gb2312" w:eastAsia="fang_song_gb2312" w:cs="fang_song_gb2312"/>
          <w:kern w:val="0"/>
          <w:sz w:val="27"/>
          <w:szCs w:val="27"/>
        </w:rPr>
        <w:t xml:space="preserve">万元，增长 </w:t>
      </w:r>
      <w:r>
        <w:rPr>
          <w:rFonts w:ascii="times_new_roman" w:hAnsi="times_new_roman" w:eastAsia="times_new_roman" w:cs="times_new_roman"/>
          <w:kern w:val="0"/>
          <w:sz w:val="27"/>
          <w:szCs w:val="27"/>
          <w:u w:val="single"/>
        </w:rPr>
        <w:t>61.98</w:t>
      </w:r>
      <w:r>
        <w:rPr>
          <w:rFonts w:ascii="fang_song_gb2312" w:hAnsi="fang_song_gb2312" w:eastAsia="fang_song_gb2312" w:cs="fang_song_gb2312"/>
          <w:kern w:val="0"/>
          <w:sz w:val="27"/>
          <w:szCs w:val="27"/>
        </w:rPr>
        <w:t>%，变动原因：本年度项目收入较上年有所增加。</w:t>
      </w:r>
    </w:p>
    <w:p w14:paraId="045A630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2.使用非财政拨款结余和专用结余</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%，变动原因：不存在此项内容。</w:t>
      </w:r>
    </w:p>
    <w:p w14:paraId="00294FE6">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3.年初结转和结余 </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%，变动原因：本年度无结转和结余资金。</w:t>
      </w:r>
    </w:p>
    <w:p w14:paraId="27310486">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（二）支出决算总计</w:t>
      </w:r>
      <w:r>
        <w:rPr>
          <w:rFonts w:ascii="times_new_roman" w:hAnsi="times_new_roman" w:eastAsia="times_new_roman" w:cs="times_new_roman"/>
          <w:b/>
          <w:bCs/>
          <w:kern w:val="0"/>
          <w:sz w:val="27"/>
          <w:szCs w:val="27"/>
          <w:u w:val="single"/>
        </w:rPr>
        <w:t xml:space="preserve"> 3,619.75</w:t>
      </w:r>
      <w:r>
        <w:rPr>
          <w:rFonts w:ascii="kai_ti_gb2312" w:hAnsi="kai_ti_gb2312" w:eastAsia="kai_ti_gb2312" w:cs="kai_ti_gb2312"/>
          <w:b/>
          <w:bCs/>
          <w:kern w:val="0"/>
          <w:sz w:val="27"/>
          <w:szCs w:val="27"/>
        </w:rPr>
        <w:t>万元。包括：</w:t>
      </w:r>
    </w:p>
    <w:p w14:paraId="45A1A014">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1.本年支出决算合计</w:t>
      </w:r>
      <w:r>
        <w:rPr>
          <w:rFonts w:ascii="times_new_roman" w:hAnsi="times_new_roman" w:eastAsia="times_new_roman" w:cs="times_new_roman"/>
          <w:kern w:val="0"/>
          <w:sz w:val="27"/>
          <w:szCs w:val="27"/>
          <w:u w:val="single"/>
        </w:rPr>
        <w:t xml:space="preserve"> 3,619.75</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1,385.12</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61.98</w:t>
      </w:r>
      <w:r>
        <w:rPr>
          <w:rFonts w:ascii="fang_song_gb2312" w:hAnsi="fang_song_gb2312" w:eastAsia="fang_song_gb2312" w:cs="fang_song_gb2312"/>
          <w:kern w:val="0"/>
          <w:sz w:val="27"/>
          <w:szCs w:val="27"/>
        </w:rPr>
        <w:t>%，变动原因：本年度项目收入较上年有所增加。</w:t>
      </w:r>
    </w:p>
    <w:p w14:paraId="5753D9C4">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2.结余分配</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万元。结余分配事项：</w:t>
      </w:r>
      <w:r>
        <w:rPr>
          <w:rFonts w:hint="eastAsia" w:ascii="fang_song_gb2312" w:hAnsi="fang_song_gb2312" w:cs="fang_song_gb2312"/>
          <w:kern w:val="0"/>
          <w:sz w:val="27"/>
          <w:szCs w:val="27"/>
          <w:lang w:eastAsia="zh-CN"/>
        </w:rPr>
        <w:t>无。</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%，变动原因：不存在此项内容。</w:t>
      </w:r>
    </w:p>
    <w:p w14:paraId="0124EA7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3.年末结转和结余</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万元。结转和结余事项：</w:t>
      </w:r>
      <w:r>
        <w:rPr>
          <w:rFonts w:hint="eastAsia" w:ascii="fang_song_gb2312" w:hAnsi="fang_song_gb2312" w:cs="fang_song_gb2312"/>
          <w:kern w:val="0"/>
          <w:sz w:val="27"/>
          <w:szCs w:val="27"/>
          <w:lang w:eastAsia="zh-CN"/>
        </w:rPr>
        <w:t>无</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%，变动原因：不存在此项内容。</w:t>
      </w:r>
    </w:p>
    <w:p w14:paraId="70F17ABD">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二、收入决算情况说明</w:t>
      </w:r>
    </w:p>
    <w:p w14:paraId="1500A4E9">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年度本年收入决算合计</w:t>
      </w:r>
      <w:r>
        <w:rPr>
          <w:rFonts w:ascii="times_new_roman" w:hAnsi="times_new_roman" w:eastAsia="times_new_roman" w:cs="times_new_roman"/>
          <w:kern w:val="0"/>
          <w:sz w:val="27"/>
          <w:szCs w:val="27"/>
          <w:u w:val="single"/>
        </w:rPr>
        <w:t xml:space="preserve"> 3,619.75</w:t>
      </w:r>
      <w:r>
        <w:rPr>
          <w:rFonts w:ascii="fang_song_gb2312" w:hAnsi="fang_song_gb2312" w:eastAsia="fang_song_gb2312" w:cs="fang_song_gb2312"/>
          <w:kern w:val="0"/>
          <w:sz w:val="27"/>
          <w:szCs w:val="27"/>
        </w:rPr>
        <w:t>万元，其中：</w:t>
      </w:r>
    </w:p>
    <w:p w14:paraId="528C5306">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本年一般公共预算财政拨款收入</w:t>
      </w:r>
      <w:r>
        <w:rPr>
          <w:rFonts w:ascii="times_new_roman" w:hAnsi="times_new_roman" w:eastAsia="times_new_roman" w:cs="times_new_roman"/>
          <w:kern w:val="0"/>
          <w:sz w:val="27"/>
          <w:szCs w:val="27"/>
          <w:u w:val="single"/>
        </w:rPr>
        <w:t xml:space="preserve"> 2,338.97</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64.62</w:t>
      </w:r>
      <w:r>
        <w:rPr>
          <w:rFonts w:ascii="fang_song_gb2312" w:hAnsi="fang_song_gb2312" w:eastAsia="fang_song_gb2312" w:cs="fang_song_gb2312"/>
          <w:kern w:val="0"/>
          <w:sz w:val="27"/>
          <w:szCs w:val="27"/>
        </w:rPr>
        <w:t>%；</w:t>
      </w:r>
    </w:p>
    <w:p w14:paraId="1EDA238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本年政府性基金预算财政拨款收入</w:t>
      </w:r>
      <w:r>
        <w:rPr>
          <w:rFonts w:ascii="times_new_roman" w:hAnsi="times_new_roman" w:eastAsia="times_new_roman" w:cs="times_new_roman"/>
          <w:kern w:val="0"/>
          <w:sz w:val="27"/>
          <w:szCs w:val="27"/>
          <w:u w:val="single"/>
        </w:rPr>
        <w:t xml:space="preserve"> 1,280.78</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35.38</w:t>
      </w:r>
      <w:r>
        <w:rPr>
          <w:rFonts w:ascii="fang_song_gb2312" w:hAnsi="fang_song_gb2312" w:eastAsia="fang_song_gb2312" w:cs="fang_song_gb2312"/>
          <w:kern w:val="0"/>
          <w:sz w:val="27"/>
          <w:szCs w:val="27"/>
        </w:rPr>
        <w:t>%；</w:t>
      </w:r>
    </w:p>
    <w:p w14:paraId="1D40C71D">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本年国有资本经营预算财政拨款收入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4E2201C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本年上级补助收入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692E0AE8">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本年事业收入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0D645C4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323DCAEF">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本年附属单位上缴收入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5682B51C">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本年其他收入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780B5650">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hint="eastAsia" w:cs="Times New Roman"/>
          <w:kern w:val="0"/>
          <w:sz w:val="24"/>
          <w:lang w:val="en-US" w:eastAsia="zh-CN"/>
        </w:rPr>
        <w:t xml:space="preserve">     </w:t>
      </w:r>
      <w:r>
        <w:rPr>
          <w:rFonts w:hint="eastAsia" w:ascii="Times New Roman" w:hAnsi="Times New Roman" w:eastAsia="宋体" w:cs="Times New Roman"/>
          <w:kern w:val="0"/>
          <w:sz w:val="24"/>
          <w:lang w:eastAsia="zh-CN"/>
        </w:rPr>
        <w:drawing>
          <wp:inline distT="0" distB="0" distL="114300" distR="114300">
            <wp:extent cx="3213100" cy="2219960"/>
            <wp:effectExtent l="4445" t="4445" r="13335" b="15875"/>
            <wp:docPr id="5" name="图表 5" descr="7b0a202020202263686172745265734964223a2022343533383432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Pr>
          <w:rFonts w:hint="eastAsia" w:cs="Times New Roman"/>
          <w:kern w:val="0"/>
          <w:sz w:val="24"/>
          <w:lang w:val="en-US" w:eastAsia="zh-CN"/>
        </w:rPr>
        <w:t xml:space="preserve">    </w:t>
      </w:r>
      <w:r>
        <w:rPr>
          <w:rFonts w:ascii="fang_song_gb2312" w:hAnsi="fang_song_gb2312" w:eastAsia="fang_song_gb2312" w:cs="fang_song_gb2312"/>
          <w:kern w:val="0"/>
          <w:sz w:val="27"/>
          <w:szCs w:val="27"/>
        </w:rPr>
        <w:t>图</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.收入决算图</w:t>
      </w:r>
    </w:p>
    <w:p w14:paraId="6905E919">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14:paraId="57BD23B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内蒙古自治区呼和浩特市儿童福利院 2023年度本年支出决算合计</w:t>
      </w:r>
      <w:r>
        <w:rPr>
          <w:rFonts w:ascii="times_new_roman" w:hAnsi="times_new_roman" w:eastAsia="times_new_roman" w:cs="times_new_roman"/>
          <w:kern w:val="0"/>
          <w:sz w:val="27"/>
          <w:szCs w:val="27"/>
          <w:u w:val="single"/>
        </w:rPr>
        <w:t xml:space="preserve"> 3,619.75</w:t>
      </w:r>
      <w:r>
        <w:rPr>
          <w:rFonts w:ascii="fang_song_gb2312" w:hAnsi="fang_song_gb2312" w:eastAsia="fang_song_gb2312" w:cs="fang_song_gb2312"/>
          <w:kern w:val="0"/>
          <w:sz w:val="27"/>
          <w:szCs w:val="27"/>
        </w:rPr>
        <w:t>万元，其中：</w:t>
      </w:r>
    </w:p>
    <w:p w14:paraId="22F1787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本年基本支出</w:t>
      </w:r>
      <w:r>
        <w:rPr>
          <w:rFonts w:ascii="times_new_roman" w:hAnsi="times_new_roman" w:eastAsia="times_new_roman" w:cs="times_new_roman"/>
          <w:kern w:val="0"/>
          <w:sz w:val="27"/>
          <w:szCs w:val="27"/>
          <w:u w:val="single"/>
        </w:rPr>
        <w:t xml:space="preserve"> 1,613.81</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44.58</w:t>
      </w:r>
      <w:r>
        <w:rPr>
          <w:rFonts w:ascii="fang_song_gb2312" w:hAnsi="fang_song_gb2312" w:eastAsia="fang_song_gb2312" w:cs="fang_song_gb2312"/>
          <w:kern w:val="0"/>
          <w:sz w:val="27"/>
          <w:szCs w:val="27"/>
        </w:rPr>
        <w:t>%；</w:t>
      </w:r>
    </w:p>
    <w:p w14:paraId="319D36B2">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本年项目支出</w:t>
      </w:r>
      <w:r>
        <w:rPr>
          <w:rFonts w:ascii="times_new_roman" w:hAnsi="times_new_roman" w:eastAsia="times_new_roman" w:cs="times_new_roman"/>
          <w:kern w:val="0"/>
          <w:sz w:val="27"/>
          <w:szCs w:val="27"/>
          <w:u w:val="single"/>
        </w:rPr>
        <w:t xml:space="preserve"> 2,005.94</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55.42</w:t>
      </w:r>
      <w:r>
        <w:rPr>
          <w:rFonts w:ascii="fang_song_gb2312" w:hAnsi="fang_song_gb2312" w:eastAsia="fang_song_gb2312" w:cs="fang_song_gb2312"/>
          <w:kern w:val="0"/>
          <w:sz w:val="27"/>
          <w:szCs w:val="27"/>
        </w:rPr>
        <w:t>%；</w:t>
      </w:r>
    </w:p>
    <w:p w14:paraId="3381F6A9">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本年上缴上级支出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78169F06">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75AA21A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本年对附属单位补助支出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14:paraId="6250F906">
      <w:pPr>
        <w:widowControl/>
        <w:spacing w:before="240" w:after="240"/>
        <w:jc w:val="left"/>
        <w:rPr>
          <w:rFonts w:hint="eastAsia" w:ascii="Times New Roman" w:hAnsi="Times New Roman" w:eastAsia="宋体" w:cs="Times New Roman"/>
          <w:kern w:val="0"/>
          <w:sz w:val="24"/>
          <w:lang w:eastAsia="zh-CN"/>
        </w:rPr>
      </w:pPr>
      <w:r>
        <w:rPr>
          <w:rFonts w:hint="eastAsia" w:cs="Times New Roman"/>
          <w:kern w:val="0"/>
          <w:sz w:val="24"/>
          <w:lang w:val="en-US" w:eastAsia="zh-CN"/>
        </w:rPr>
        <w:t xml:space="preserve">              </w:t>
      </w:r>
      <w:r>
        <w:rPr>
          <w:rFonts w:hint="eastAsia" w:ascii="Times New Roman" w:hAnsi="Times New Roman" w:eastAsia="宋体" w:cs="Times New Roman"/>
          <w:kern w:val="0"/>
          <w:sz w:val="24"/>
          <w:lang w:eastAsia="zh-CN"/>
        </w:rPr>
        <w:drawing>
          <wp:inline distT="0" distB="0" distL="114300" distR="114300">
            <wp:extent cx="3180080" cy="1929130"/>
            <wp:effectExtent l="5080" t="4445" r="15240" b="17145"/>
            <wp:docPr id="6" name="图表 6" descr="7b0a202020202263686172745265734964223a2022343533383432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C9DD66D">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图2.支出决算图</w:t>
      </w:r>
    </w:p>
    <w:p w14:paraId="0152C844">
      <w:pPr>
        <w:widowControl/>
        <w:spacing w:before="240" w:after="240"/>
        <w:jc w:val="left"/>
        <w:rPr>
          <w:rFonts w:ascii="Times New Roman" w:hAnsi="Times New Roman" w:eastAsia="Times New Roman" w:cs="Times New Roman"/>
          <w:kern w:val="0"/>
          <w:sz w:val="24"/>
        </w:rPr>
      </w:pPr>
    </w:p>
    <w:p w14:paraId="6F2A3651">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四、财政拨款收入支出决算总体情况说明</w:t>
      </w:r>
    </w:p>
    <w:p w14:paraId="580D1C73">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年度财政拨款收入、支出决算总计</w:t>
      </w:r>
      <w:r>
        <w:rPr>
          <w:rFonts w:ascii="times_new_roman" w:hAnsi="times_new_roman" w:eastAsia="times_new_roman" w:cs="times_new_roman"/>
          <w:kern w:val="0"/>
          <w:sz w:val="27"/>
          <w:szCs w:val="27"/>
          <w:u w:val="single"/>
        </w:rPr>
        <w:t xml:space="preserve"> 3,619.75</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1,552.97</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75.14</w:t>
      </w:r>
      <w:r>
        <w:rPr>
          <w:rFonts w:ascii="fang_song_gb2312" w:hAnsi="fang_song_gb2312" w:eastAsia="fang_song_gb2312" w:cs="fang_song_gb2312"/>
          <w:kern w:val="0"/>
          <w:sz w:val="27"/>
          <w:szCs w:val="27"/>
        </w:rPr>
        <w:t>%，变动原因：本年度项目收入较年初预算时有所增加；与上年决算相比，收、支总计各增加</w:t>
      </w:r>
      <w:r>
        <w:rPr>
          <w:rFonts w:ascii="times_new_roman" w:hAnsi="times_new_roman" w:eastAsia="times_new_roman" w:cs="times_new_roman"/>
          <w:kern w:val="0"/>
          <w:sz w:val="27"/>
          <w:szCs w:val="27"/>
          <w:u w:val="single"/>
        </w:rPr>
        <w:t xml:space="preserve"> 1,385.12</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61.98</w:t>
      </w:r>
      <w:r>
        <w:rPr>
          <w:rFonts w:ascii="fang_song_gb2312" w:hAnsi="fang_song_gb2312" w:eastAsia="fang_song_gb2312" w:cs="fang_song_gb2312"/>
          <w:kern w:val="0"/>
          <w:sz w:val="27"/>
          <w:szCs w:val="27"/>
        </w:rPr>
        <w:t>%，变动原因：本年度项目支出较上年有所增加。</w:t>
      </w:r>
    </w:p>
    <w:p w14:paraId="58944928">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14:paraId="07EBFE02">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年度一般公共预算财政拨款支出决算</w:t>
      </w:r>
      <w:r>
        <w:rPr>
          <w:rFonts w:ascii="times_new_roman" w:hAnsi="times_new_roman" w:eastAsia="times_new_roman" w:cs="times_new_roman"/>
          <w:kern w:val="0"/>
          <w:sz w:val="27"/>
          <w:szCs w:val="27"/>
          <w:u w:val="single"/>
        </w:rPr>
        <w:t xml:space="preserve"> 2,338.97</w:t>
      </w:r>
      <w:r>
        <w:rPr>
          <w:rFonts w:ascii="fang_song_gb2312" w:hAnsi="fang_song_gb2312" w:eastAsia="fang_song_gb2312" w:cs="fang_song_gb2312"/>
          <w:kern w:val="0"/>
          <w:sz w:val="27"/>
          <w:szCs w:val="27"/>
        </w:rPr>
        <w:t>万元。与年初预算</w:t>
      </w:r>
      <w:r>
        <w:rPr>
          <w:rFonts w:ascii="times_new_roman" w:hAnsi="times_new_roman" w:eastAsia="times_new_roman" w:cs="times_new_roman"/>
          <w:kern w:val="0"/>
          <w:sz w:val="27"/>
          <w:szCs w:val="27"/>
          <w:u w:val="single"/>
        </w:rPr>
        <w:t xml:space="preserve"> 1,784.53</w:t>
      </w:r>
      <w:r>
        <w:rPr>
          <w:rFonts w:ascii="fang_song_gb2312" w:hAnsi="fang_song_gb2312" w:eastAsia="fang_song_gb2312" w:cs="fang_song_gb2312"/>
          <w:kern w:val="0"/>
          <w:sz w:val="27"/>
          <w:szCs w:val="27"/>
        </w:rPr>
        <w:t>万元相比，完成年初预算的</w:t>
      </w:r>
      <w:r>
        <w:rPr>
          <w:rFonts w:ascii="times_new_roman" w:hAnsi="times_new_roman" w:eastAsia="times_new_roman" w:cs="times_new_roman"/>
          <w:kern w:val="0"/>
          <w:sz w:val="27"/>
          <w:szCs w:val="27"/>
          <w:u w:val="single"/>
        </w:rPr>
        <w:t xml:space="preserve"> 131.07</w:t>
      </w:r>
      <w:r>
        <w:rPr>
          <w:rFonts w:ascii="fang_song_gb2312" w:hAnsi="fang_song_gb2312" w:eastAsia="fang_song_gb2312" w:cs="fang_song_gb2312"/>
          <w:kern w:val="0"/>
          <w:sz w:val="27"/>
          <w:szCs w:val="27"/>
        </w:rPr>
        <w:t>%。其中：</w:t>
      </w:r>
    </w:p>
    <w:p w14:paraId="7EAE8EB4">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eastAsia="宋体" w:cs="kai_ti_gb2312"/>
          <w:b/>
          <w:bCs/>
          <w:kern w:val="0"/>
          <w:sz w:val="27"/>
          <w:szCs w:val="27"/>
          <w:lang w:eastAsia="zh-CN"/>
        </w:rPr>
        <w:t>一</w:t>
      </w:r>
      <w:r>
        <w:rPr>
          <w:rFonts w:ascii="kai_ti_gb2312" w:hAnsi="kai_ti_gb2312" w:eastAsia="kai_ti_gb2312" w:cs="kai_ti_gb2312"/>
          <w:b/>
          <w:bCs/>
          <w:kern w:val="0"/>
          <w:sz w:val="27"/>
          <w:szCs w:val="27"/>
        </w:rPr>
        <w:t>）社会保障和就业支出</w:t>
      </w:r>
    </w:p>
    <w:p w14:paraId="215BF0F7">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社会保障和就业支出类决算数为</w:t>
      </w:r>
      <w:r>
        <w:rPr>
          <w:rFonts w:ascii="times_new_roman" w:hAnsi="times_new_roman" w:eastAsia="times_new_roman" w:cs="times_new_roman"/>
          <w:kern w:val="0"/>
          <w:sz w:val="27"/>
          <w:szCs w:val="27"/>
          <w:u w:val="single"/>
        </w:rPr>
        <w:t xml:space="preserve"> 2,065.68</w:t>
      </w:r>
      <w:r>
        <w:rPr>
          <w:rFonts w:ascii="fang_song_gb2312" w:hAnsi="fang_song_gb2312" w:eastAsia="fang_song_gb2312" w:cs="fang_song_gb2312"/>
          <w:kern w:val="0"/>
          <w:sz w:val="27"/>
          <w:szCs w:val="27"/>
        </w:rPr>
        <w:t>万元，与年初预算相比增加</w:t>
      </w:r>
      <w:r>
        <w:rPr>
          <w:rFonts w:ascii="times_new_roman" w:hAnsi="times_new_roman" w:eastAsia="times_new_roman" w:cs="times_new_roman"/>
          <w:kern w:val="0"/>
          <w:sz w:val="27"/>
          <w:szCs w:val="27"/>
          <w:u w:val="single"/>
        </w:rPr>
        <w:t>455.76</w:t>
      </w:r>
      <w:r>
        <w:rPr>
          <w:rFonts w:ascii="fang_song_gb2312" w:hAnsi="fang_song_gb2312" w:eastAsia="fang_song_gb2312" w:cs="fang_song_gb2312"/>
          <w:kern w:val="0"/>
          <w:sz w:val="27"/>
          <w:szCs w:val="27"/>
        </w:rPr>
        <w:t>万元。其中：</w:t>
      </w:r>
    </w:p>
    <w:p w14:paraId="585C1C32">
      <w:pPr>
        <w:widowControl/>
        <w:spacing w:before="240" w:after="24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 xml:space="preserve">  </w:t>
      </w: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1</w:t>
      </w:r>
      <w:r>
        <w:rPr>
          <w:rFonts w:ascii="times_new_roman" w:hAnsi="times_new_roman" w:eastAsia="times_new_roman" w:cs="times_new_roman"/>
          <w:kern w:val="0"/>
          <w:sz w:val="27"/>
          <w:szCs w:val="27"/>
        </w:rPr>
        <w:t>．</w:t>
      </w:r>
      <w:r>
        <w:rPr>
          <w:rFonts w:hint="eastAsia" w:ascii="times_new_roman" w:hAnsi="times_new_roman" w:eastAsia="times_new_roman" w:cs="times_new_roman"/>
          <w:kern w:val="0"/>
          <w:sz w:val="27"/>
          <w:szCs w:val="27"/>
        </w:rPr>
        <w:t>人力资源和社会保障管理事务引进人才费用</w:t>
      </w:r>
      <w:r>
        <w:rPr>
          <w:rFonts w:hint="eastAsia" w:ascii="times_new_roman" w:hAnsi="times_new_roman" w:cs="times_new_roman"/>
          <w:kern w:val="0"/>
          <w:sz w:val="27"/>
          <w:szCs w:val="27"/>
          <w:lang w:eastAsia="zh-CN"/>
        </w:rPr>
        <w:t>。年初预算</w:t>
      </w:r>
      <w:r>
        <w:rPr>
          <w:rFonts w:hint="eastAsia" w:ascii="times_new_roman" w:hAnsi="times_new_roman" w:cs="times_new_roman"/>
          <w:kern w:val="0"/>
          <w:sz w:val="27"/>
          <w:szCs w:val="27"/>
          <w:u w:val="single"/>
          <w:lang w:val="en-US" w:eastAsia="zh-CN"/>
        </w:rPr>
        <w:t>0</w:t>
      </w:r>
      <w:r>
        <w:rPr>
          <w:rFonts w:hint="eastAsia" w:ascii="times_new_roman" w:hAnsi="times_new_roman" w:cs="times_new_roman"/>
          <w:kern w:val="0"/>
          <w:sz w:val="27"/>
          <w:szCs w:val="27"/>
          <w:lang w:eastAsia="zh-CN"/>
        </w:rPr>
        <w:t>万元，支出决算</w:t>
      </w:r>
      <w:r>
        <w:rPr>
          <w:rFonts w:hint="eastAsia" w:ascii="times_new_roman" w:hAnsi="times_new_roman" w:cs="times_new_roman"/>
          <w:kern w:val="0"/>
          <w:sz w:val="27"/>
          <w:szCs w:val="27"/>
          <w:u w:val="single"/>
          <w:lang w:val="en-US" w:eastAsia="zh-CN"/>
        </w:rPr>
        <w:t>4</w:t>
      </w:r>
      <w:r>
        <w:rPr>
          <w:rFonts w:hint="eastAsia" w:ascii="times_new_roman" w:hAnsi="times_new_roman" w:cs="times_new_roman"/>
          <w:kern w:val="0"/>
          <w:sz w:val="27"/>
          <w:szCs w:val="27"/>
          <w:lang w:eastAsia="zh-CN"/>
        </w:rPr>
        <w:t>万元，完成年初预算的</w:t>
      </w:r>
      <w:r>
        <w:rPr>
          <w:rFonts w:hint="eastAsia" w:ascii="times_new_roman" w:hAnsi="times_new_roman" w:cs="times_new_roman"/>
          <w:kern w:val="0"/>
          <w:sz w:val="27"/>
          <w:szCs w:val="27"/>
          <w:u w:val="single"/>
          <w:lang w:val="en-US" w:eastAsia="zh-CN"/>
        </w:rPr>
        <w:t>100</w:t>
      </w:r>
      <w:r>
        <w:rPr>
          <w:rFonts w:hint="eastAsia" w:ascii="times_new_roman" w:hAnsi="times_new_roman" w:cs="times_new_roman"/>
          <w:kern w:val="0"/>
          <w:sz w:val="27"/>
          <w:szCs w:val="27"/>
          <w:lang w:eastAsia="zh-CN"/>
        </w:rPr>
        <w:t>%。决算数与年初预算数的差异原因：本年度收到的引进人才费用。</w:t>
      </w:r>
      <w:r>
        <w:rPr>
          <w:rFonts w:ascii="fang_song_gb2312" w:hAnsi="fang_song_gb2312" w:eastAsia="fang_song_gb2312" w:cs="fang_song_gb2312"/>
          <w:kern w:val="0"/>
          <w:sz w:val="27"/>
          <w:szCs w:val="27"/>
        </w:rPr>
        <w:t>   </w:t>
      </w:r>
    </w:p>
    <w:p w14:paraId="27090F15">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 xml:space="preserve">   </w:t>
      </w:r>
      <w:r>
        <w:rPr>
          <w:rFonts w:ascii="times_new_roman" w:hAnsi="times_new_roman" w:eastAsia="times_new_roman" w:cs="times_new_roman"/>
          <w:kern w:val="0"/>
          <w:sz w:val="27"/>
          <w:szCs w:val="27"/>
        </w:rPr>
        <w:t>2．</w:t>
      </w:r>
      <w:r>
        <w:rPr>
          <w:rFonts w:ascii="fang_song_gb2312" w:hAnsi="fang_song_gb2312" w:eastAsia="fang_song_gb2312" w:cs="fang_song_gb2312"/>
          <w:kern w:val="0"/>
          <w:sz w:val="27"/>
          <w:szCs w:val="27"/>
        </w:rPr>
        <w:t>行政事业单位养老支出事业单位离退休。年初预算</w:t>
      </w:r>
      <w:r>
        <w:rPr>
          <w:rFonts w:hint="eastAsia" w:ascii="times_new_roman" w:hAnsi="times_new_roman" w:cs="times_new_roman"/>
          <w:kern w:val="0"/>
          <w:sz w:val="27"/>
          <w:szCs w:val="27"/>
          <w:u w:val="single"/>
          <w:lang w:val="en-US" w:eastAsia="zh-CN"/>
        </w:rPr>
        <w:t>57.24</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66.82</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116.74</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本年度有工资及人员变动</w:t>
      </w:r>
      <w:r>
        <w:rPr>
          <w:rFonts w:ascii="fang_song_gb2312" w:hAnsi="fang_song_gb2312" w:eastAsia="fang_song_gb2312" w:cs="fang_song_gb2312"/>
          <w:kern w:val="0"/>
          <w:sz w:val="27"/>
          <w:szCs w:val="27"/>
        </w:rPr>
        <w:t>。</w:t>
      </w:r>
    </w:p>
    <w:p w14:paraId="7D00291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3．</w:t>
      </w:r>
      <w:r>
        <w:rPr>
          <w:rFonts w:ascii="fang_song_gb2312" w:hAnsi="fang_song_gb2312" w:eastAsia="fang_song_gb2312" w:cs="fang_song_gb2312"/>
          <w:kern w:val="0"/>
          <w:sz w:val="27"/>
          <w:szCs w:val="27"/>
        </w:rPr>
        <w:t>行政事业单位养老支出机关事业单位基本养老保险缴费支出。年初预算</w:t>
      </w:r>
      <w:r>
        <w:rPr>
          <w:rFonts w:hint="eastAsia" w:ascii="times_new_roman" w:hAnsi="times_new_roman" w:cs="times_new_roman"/>
          <w:kern w:val="0"/>
          <w:sz w:val="27"/>
          <w:szCs w:val="27"/>
          <w:u w:val="single"/>
          <w:lang w:val="en-US" w:eastAsia="zh-CN"/>
        </w:rPr>
        <w:t>126.22</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108.83</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86.22</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本年度有工资及人员变动</w:t>
      </w:r>
      <w:r>
        <w:rPr>
          <w:rFonts w:ascii="fang_song_gb2312" w:hAnsi="fang_song_gb2312" w:eastAsia="fang_song_gb2312" w:cs="fang_song_gb2312"/>
          <w:kern w:val="0"/>
          <w:sz w:val="27"/>
          <w:szCs w:val="27"/>
        </w:rPr>
        <w:t>。</w:t>
      </w:r>
    </w:p>
    <w:p w14:paraId="0A1193CA">
      <w:pPr>
        <w:widowControl/>
        <w:spacing w:before="240" w:after="240"/>
        <w:ind w:firstLine="481"/>
        <w:jc w:val="left"/>
        <w:rPr>
          <w:rFonts w:ascii="fang_song_gb2312" w:hAnsi="fang_song_gb2312" w:eastAsia="fang_song_gb2312" w:cs="fang_song_gb2312"/>
          <w:kern w:val="0"/>
          <w:sz w:val="27"/>
          <w:szCs w:val="27"/>
        </w:rPr>
      </w:pPr>
      <w:r>
        <w:rPr>
          <w:rFonts w:ascii="times_new_roman" w:hAnsi="times_new_roman" w:eastAsia="times_new_roman" w:cs="times_new_roman"/>
          <w:kern w:val="0"/>
          <w:sz w:val="27"/>
          <w:szCs w:val="27"/>
        </w:rPr>
        <w:t>4．</w:t>
      </w:r>
      <w:r>
        <w:rPr>
          <w:rFonts w:ascii="fang_song_gb2312" w:hAnsi="fang_song_gb2312" w:eastAsia="fang_song_gb2312" w:cs="fang_song_gb2312"/>
          <w:kern w:val="0"/>
          <w:sz w:val="27"/>
          <w:szCs w:val="27"/>
        </w:rPr>
        <w:t>行政事业单位养老支出机关事业单位职业年金缴费支出。年初预算</w:t>
      </w:r>
      <w:r>
        <w:rPr>
          <w:rFonts w:hint="eastAsia" w:ascii="times_new_roman" w:hAnsi="times_new_roman" w:cs="times_new_roman"/>
          <w:kern w:val="0"/>
          <w:sz w:val="27"/>
          <w:szCs w:val="27"/>
          <w:u w:val="single"/>
          <w:lang w:val="en-US" w:eastAsia="zh-CN"/>
        </w:rPr>
        <w:t>71.21</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64.89</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91.12</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本年度有工资及人员变动</w:t>
      </w:r>
      <w:r>
        <w:rPr>
          <w:rFonts w:ascii="fang_song_gb2312" w:hAnsi="fang_song_gb2312" w:eastAsia="fang_song_gb2312" w:cs="fang_song_gb2312"/>
          <w:kern w:val="0"/>
          <w:sz w:val="27"/>
          <w:szCs w:val="27"/>
        </w:rPr>
        <w:t>。</w:t>
      </w:r>
    </w:p>
    <w:p w14:paraId="3D71A33D">
      <w:pPr>
        <w:widowControl/>
        <w:spacing w:before="240" w:after="240"/>
        <w:ind w:firstLine="481"/>
        <w:jc w:val="left"/>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5</w:t>
      </w:r>
      <w:r>
        <w:rPr>
          <w:rFonts w:ascii="times_new_roman" w:hAnsi="times_new_roman" w:eastAsia="times_new_roman" w:cs="times_new_roman"/>
          <w:kern w:val="0"/>
          <w:sz w:val="27"/>
          <w:szCs w:val="27"/>
        </w:rPr>
        <w:t>．</w:t>
      </w:r>
      <w:r>
        <w:rPr>
          <w:rFonts w:hint="eastAsia" w:ascii="fang_song_gb2312" w:hAnsi="fang_song_gb2312" w:cs="fang_song_gb2312"/>
          <w:kern w:val="0"/>
          <w:sz w:val="27"/>
          <w:szCs w:val="27"/>
          <w:lang w:eastAsia="zh-CN"/>
        </w:rPr>
        <w:t>社会福利社会福利事业单位支出。</w:t>
      </w:r>
      <w:r>
        <w:rPr>
          <w:rFonts w:ascii="fang_song_gb2312" w:hAnsi="fang_song_gb2312" w:eastAsia="fang_song_gb2312" w:cs="fang_song_gb2312"/>
          <w:kern w:val="0"/>
          <w:sz w:val="27"/>
          <w:szCs w:val="27"/>
        </w:rPr>
        <w:t>年初预算</w:t>
      </w:r>
      <w:r>
        <w:rPr>
          <w:rFonts w:hint="eastAsia" w:ascii="fang_song_gb2312" w:hAnsi="fang_song_gb2312" w:cs="fang_song_gb2312"/>
          <w:kern w:val="0"/>
          <w:sz w:val="27"/>
          <w:szCs w:val="27"/>
          <w:u w:val="single"/>
          <w:lang w:val="en-US" w:eastAsia="zh-CN"/>
        </w:rPr>
        <w:t>1536.65</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1654.14</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107.65</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本年度有工资及人员变动</w:t>
      </w:r>
      <w:r>
        <w:rPr>
          <w:rFonts w:ascii="fang_song_gb2312" w:hAnsi="fang_song_gb2312" w:eastAsia="fang_song_gb2312" w:cs="fang_song_gb2312"/>
          <w:kern w:val="0"/>
          <w:sz w:val="27"/>
          <w:szCs w:val="27"/>
        </w:rPr>
        <w:t>。</w:t>
      </w:r>
    </w:p>
    <w:p w14:paraId="3D8BBAB2">
      <w:pPr>
        <w:widowControl/>
        <w:spacing w:before="240" w:after="240"/>
        <w:ind w:firstLine="481"/>
        <w:jc w:val="left"/>
        <w:rPr>
          <w:rFonts w:hint="eastAsia" w:ascii="fang_song_gb2312" w:hAnsi="fang_song_gb2312" w:eastAsia="宋体" w:cs="fang_song_gb2312"/>
          <w:kern w:val="0"/>
          <w:sz w:val="27"/>
          <w:szCs w:val="27"/>
          <w:lang w:val="en-US" w:eastAsia="zh-CN"/>
        </w:rPr>
      </w:pPr>
      <w:r>
        <w:rPr>
          <w:rFonts w:hint="eastAsia" w:ascii="fang_song_gb2312" w:hAnsi="fang_song_gb2312" w:cs="fang_song_gb2312"/>
          <w:kern w:val="0"/>
          <w:sz w:val="27"/>
          <w:szCs w:val="27"/>
          <w:lang w:val="en-US" w:eastAsia="zh-CN"/>
        </w:rPr>
        <w:t>6</w:t>
      </w:r>
      <w:r>
        <w:rPr>
          <w:rFonts w:ascii="times_new_roman" w:hAnsi="times_new_roman" w:eastAsia="times_new_roman" w:cs="times_new_roman"/>
          <w:kern w:val="0"/>
          <w:sz w:val="27"/>
          <w:szCs w:val="27"/>
        </w:rPr>
        <w:t>．</w:t>
      </w:r>
      <w:r>
        <w:rPr>
          <w:rFonts w:hint="eastAsia" w:ascii="fang_song_gb2312" w:hAnsi="fang_song_gb2312" w:cs="fang_song_gb2312"/>
          <w:kern w:val="0"/>
          <w:sz w:val="27"/>
          <w:szCs w:val="27"/>
          <w:lang w:eastAsia="zh-CN"/>
        </w:rPr>
        <w:t>社会福利</w:t>
      </w:r>
      <w:r>
        <w:rPr>
          <w:rFonts w:hint="eastAsia" w:ascii="times_new_roman" w:hAnsi="times_new_roman" w:cs="times_new_roman"/>
          <w:kern w:val="0"/>
          <w:sz w:val="27"/>
          <w:szCs w:val="27"/>
          <w:lang w:eastAsia="zh-CN"/>
        </w:rPr>
        <w:t>其他</w:t>
      </w:r>
      <w:r>
        <w:rPr>
          <w:rFonts w:hint="eastAsia" w:ascii="fang_song_gb2312" w:hAnsi="fang_song_gb2312" w:cs="fang_song_gb2312"/>
          <w:kern w:val="0"/>
          <w:sz w:val="27"/>
          <w:szCs w:val="27"/>
          <w:lang w:eastAsia="zh-CN"/>
        </w:rPr>
        <w:t>社会福利支出社会福利事业单位支出。</w:t>
      </w:r>
      <w:r>
        <w:rPr>
          <w:rFonts w:ascii="fang_song_gb2312" w:hAnsi="fang_song_gb2312" w:eastAsia="fang_song_gb2312" w:cs="fang_song_gb2312"/>
          <w:kern w:val="0"/>
          <w:sz w:val="27"/>
          <w:szCs w:val="27"/>
        </w:rPr>
        <w:t>年初预算</w:t>
      </w:r>
      <w:r>
        <w:rPr>
          <w:rFonts w:hint="eastAsia" w:ascii="fang_song_gb2312" w:hAnsi="fang_song_gb2312" w:cs="fang_song_gb2312"/>
          <w:kern w:val="0"/>
          <w:sz w:val="27"/>
          <w:szCs w:val="27"/>
          <w:u w:val="single"/>
          <w:lang w:val="en-US" w:eastAsia="zh-CN"/>
        </w:rPr>
        <w:t>0</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167</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100</w:t>
      </w:r>
      <w:r>
        <w:rPr>
          <w:rFonts w:ascii="fang_song_gb2312" w:hAnsi="fang_song_gb2312" w:eastAsia="fang_song_gb2312" w:cs="fang_song_gb2312"/>
          <w:kern w:val="0"/>
          <w:sz w:val="27"/>
          <w:szCs w:val="27"/>
        </w:rPr>
        <w:t>%。决算数与年初预算数的差异原因：年中收到</w:t>
      </w:r>
      <w:r>
        <w:rPr>
          <w:rFonts w:hint="eastAsia" w:ascii="fang_song_gb2312" w:hAnsi="fang_song_gb2312" w:eastAsia="fang_song_gb2312" w:cs="fang_song_gb2312"/>
          <w:kern w:val="0"/>
          <w:sz w:val="27"/>
          <w:szCs w:val="27"/>
          <w:lang w:eastAsia="zh-CN"/>
        </w:rPr>
        <w:t>中央、自治区</w:t>
      </w:r>
      <w:r>
        <w:rPr>
          <w:rFonts w:ascii="fang_song_gb2312" w:hAnsi="fang_song_gb2312" w:eastAsia="fang_song_gb2312" w:cs="fang_song_gb2312"/>
          <w:kern w:val="0"/>
          <w:sz w:val="27"/>
          <w:szCs w:val="27"/>
        </w:rPr>
        <w:t>困难群众</w:t>
      </w:r>
      <w:r>
        <w:rPr>
          <w:rFonts w:hint="eastAsia" w:ascii="fang_song_gb2312" w:hAnsi="fang_song_gb2312" w:eastAsia="fang_song_gb2312" w:cs="fang_song_gb2312"/>
          <w:kern w:val="0"/>
          <w:sz w:val="27"/>
          <w:szCs w:val="27"/>
          <w:lang w:eastAsia="zh-CN"/>
        </w:rPr>
        <w:t>救助补助资金</w:t>
      </w:r>
      <w:r>
        <w:rPr>
          <w:rFonts w:ascii="fang_song_gb2312" w:hAnsi="fang_song_gb2312" w:eastAsia="fang_song_gb2312" w:cs="fang_song_gb2312"/>
          <w:kern w:val="0"/>
          <w:sz w:val="27"/>
          <w:szCs w:val="27"/>
        </w:rPr>
        <w:t>。</w:t>
      </w:r>
    </w:p>
    <w:p w14:paraId="182126D0">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eastAsia="宋体" w:cs="kai_ti_gb2312"/>
          <w:b/>
          <w:bCs/>
          <w:kern w:val="0"/>
          <w:sz w:val="27"/>
          <w:szCs w:val="27"/>
          <w:lang w:eastAsia="zh-CN"/>
        </w:rPr>
        <w:t>二</w:t>
      </w:r>
      <w:r>
        <w:rPr>
          <w:rFonts w:ascii="kai_ti_gb2312" w:hAnsi="kai_ti_gb2312" w:eastAsia="kai_ti_gb2312" w:cs="kai_ti_gb2312"/>
          <w:b/>
          <w:bCs/>
          <w:kern w:val="0"/>
          <w:sz w:val="27"/>
          <w:szCs w:val="27"/>
        </w:rPr>
        <w:t>）卫生健康支出（类）</w:t>
      </w:r>
    </w:p>
    <w:p w14:paraId="0F3D7D4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卫生健康支出类决算数为</w:t>
      </w:r>
      <w:r>
        <w:rPr>
          <w:rFonts w:ascii="times_new_roman" w:hAnsi="times_new_roman" w:eastAsia="times_new_roman" w:cs="times_new_roman"/>
          <w:kern w:val="0"/>
          <w:sz w:val="27"/>
          <w:szCs w:val="27"/>
          <w:u w:val="single"/>
        </w:rPr>
        <w:t xml:space="preserve"> 126.93</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84.02</w:t>
      </w:r>
      <w:r>
        <w:rPr>
          <w:rFonts w:ascii="fang_song_gb2312" w:hAnsi="fang_song_gb2312" w:eastAsia="fang_song_gb2312" w:cs="fang_song_gb2312"/>
          <w:kern w:val="0"/>
          <w:sz w:val="27"/>
          <w:szCs w:val="27"/>
        </w:rPr>
        <w:t>万元。其中：</w:t>
      </w:r>
    </w:p>
    <w:p w14:paraId="42ABB177">
      <w:pPr>
        <w:widowControl/>
        <w:spacing w:before="240" w:after="240"/>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 xml:space="preserve"> </w:t>
      </w: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1</w:t>
      </w:r>
      <w:r>
        <w:rPr>
          <w:rFonts w:ascii="times_new_roman" w:hAnsi="times_new_roman" w:eastAsia="times_new_roman" w:cs="times_new_roman"/>
          <w:kern w:val="0"/>
          <w:sz w:val="27"/>
          <w:szCs w:val="27"/>
        </w:rPr>
        <w:t>．</w:t>
      </w:r>
      <w:r>
        <w:rPr>
          <w:rFonts w:hint="eastAsia" w:ascii="fang_song_gb2312" w:hAnsi="fang_song_gb2312" w:cs="fang_song_gb2312"/>
          <w:kern w:val="0"/>
          <w:sz w:val="27"/>
          <w:szCs w:val="27"/>
          <w:lang w:eastAsia="zh-CN"/>
        </w:rPr>
        <w:t>公共卫生重大公共卫生服务</w:t>
      </w:r>
      <w:r>
        <w:rPr>
          <w:rFonts w:ascii="fang_song_gb2312" w:hAnsi="fang_song_gb2312" w:eastAsia="fang_song_gb2312" w:cs="fang_song_gb2312"/>
          <w:kern w:val="0"/>
          <w:sz w:val="27"/>
          <w:szCs w:val="27"/>
        </w:rPr>
        <w:t>。年初预算</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80</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100</w:t>
      </w:r>
      <w:r>
        <w:rPr>
          <w:rFonts w:ascii="fang_song_gb2312" w:hAnsi="fang_song_gb2312" w:eastAsia="fang_song_gb2312" w:cs="fang_song_gb2312"/>
          <w:kern w:val="0"/>
          <w:sz w:val="27"/>
          <w:szCs w:val="27"/>
        </w:rPr>
        <w:t>%。决算数与年初预算数的差异原因：本年度收到疫情防控经费。</w:t>
      </w:r>
    </w:p>
    <w:p w14:paraId="11F9BCC2">
      <w:pPr>
        <w:widowControl/>
        <w:spacing w:before="240" w:after="240"/>
        <w:ind w:firstLine="270" w:firstLineChars="10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fang_song_gb2312" w:hAnsi="fang_song_gb2312" w:cs="fang_song_gb2312"/>
          <w:kern w:val="0"/>
          <w:sz w:val="27"/>
          <w:szCs w:val="27"/>
          <w:lang w:val="en-US" w:eastAsia="zh-CN"/>
        </w:rPr>
        <w:t>2</w:t>
      </w:r>
      <w:r>
        <w:rPr>
          <w:rFonts w:ascii="times_new_roman" w:hAnsi="times_new_roman" w:eastAsia="times_new_roman" w:cs="times_new_roman"/>
          <w:kern w:val="0"/>
          <w:sz w:val="27"/>
          <w:szCs w:val="27"/>
        </w:rPr>
        <w:t>．</w:t>
      </w:r>
      <w:r>
        <w:rPr>
          <w:rFonts w:ascii="fang_song_gb2312" w:hAnsi="fang_song_gb2312" w:eastAsia="fang_song_gb2312" w:cs="fang_song_gb2312"/>
          <w:kern w:val="0"/>
          <w:sz w:val="27"/>
          <w:szCs w:val="27"/>
        </w:rPr>
        <w:t>行政事业单位医疗事业单位医疗。年初预算</w:t>
      </w:r>
      <w:r>
        <w:rPr>
          <w:rFonts w:hint="eastAsia" w:ascii="times_new_roman" w:hAnsi="times_new_roman" w:cs="times_new_roman"/>
          <w:kern w:val="0"/>
          <w:sz w:val="27"/>
          <w:szCs w:val="27"/>
          <w:u w:val="single"/>
          <w:lang w:val="en-US" w:eastAsia="zh-CN"/>
        </w:rPr>
        <w:t>49.79</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46.93</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94.26</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lang w:eastAsia="zh-CN"/>
        </w:rPr>
        <w:t>本年度有工资及人员变动</w:t>
      </w:r>
      <w:r>
        <w:rPr>
          <w:rFonts w:ascii="fang_song_gb2312" w:hAnsi="fang_song_gb2312" w:eastAsia="fang_song_gb2312" w:cs="fang_song_gb2312"/>
          <w:kern w:val="0"/>
          <w:sz w:val="27"/>
          <w:szCs w:val="27"/>
        </w:rPr>
        <w:t>。</w:t>
      </w:r>
    </w:p>
    <w:p w14:paraId="666B252C">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eastAsia="宋体" w:cs="kai_ti_gb2312"/>
          <w:b/>
          <w:bCs/>
          <w:kern w:val="0"/>
          <w:sz w:val="27"/>
          <w:szCs w:val="27"/>
          <w:lang w:eastAsia="zh-CN"/>
        </w:rPr>
        <w:t>三</w:t>
      </w:r>
      <w:r>
        <w:rPr>
          <w:rFonts w:ascii="kai_ti_gb2312" w:hAnsi="kai_ti_gb2312" w:eastAsia="kai_ti_gb2312" w:cs="kai_ti_gb2312"/>
          <w:b/>
          <w:bCs/>
          <w:kern w:val="0"/>
          <w:sz w:val="27"/>
          <w:szCs w:val="27"/>
        </w:rPr>
        <w:t>）住房保障支出</w:t>
      </w:r>
    </w:p>
    <w:p w14:paraId="0C480028">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住房保障支出类决算数为</w:t>
      </w:r>
      <w:r>
        <w:rPr>
          <w:rFonts w:ascii="times_new_roman" w:hAnsi="times_new_roman" w:eastAsia="times_new_roman" w:cs="times_new_roman"/>
          <w:kern w:val="0"/>
          <w:sz w:val="27"/>
          <w:szCs w:val="27"/>
          <w:u w:val="single"/>
        </w:rPr>
        <w:t xml:space="preserve"> 146.36</w:t>
      </w:r>
      <w:r>
        <w:rPr>
          <w:rFonts w:ascii="fang_song_gb2312" w:hAnsi="fang_song_gb2312" w:eastAsia="fang_song_gb2312" w:cs="fang_song_gb2312"/>
          <w:kern w:val="0"/>
          <w:sz w:val="27"/>
          <w:szCs w:val="27"/>
        </w:rPr>
        <w:t>万元，与年初预算相比增加（减少）</w:t>
      </w:r>
      <w:r>
        <w:rPr>
          <w:rFonts w:ascii="times_new_roman" w:hAnsi="times_new_roman" w:eastAsia="times_new_roman" w:cs="times_new_roman"/>
          <w:kern w:val="0"/>
          <w:sz w:val="27"/>
          <w:szCs w:val="27"/>
          <w:u w:val="single"/>
        </w:rPr>
        <w:t xml:space="preserve"> 14.65</w:t>
      </w:r>
      <w:r>
        <w:rPr>
          <w:rFonts w:ascii="fang_song_gb2312" w:hAnsi="fang_song_gb2312" w:eastAsia="fang_song_gb2312" w:cs="fang_song_gb2312"/>
          <w:kern w:val="0"/>
          <w:sz w:val="27"/>
          <w:szCs w:val="27"/>
        </w:rPr>
        <w:t>万元。其中：</w:t>
      </w:r>
    </w:p>
    <w:p w14:paraId="2B1ACED5">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1</w:t>
      </w:r>
      <w:r>
        <w:rPr>
          <w:rFonts w:ascii="times_new_roman" w:hAnsi="times_new_roman" w:eastAsia="times_new_roman" w:cs="times_new_roman"/>
          <w:kern w:val="0"/>
          <w:sz w:val="27"/>
          <w:szCs w:val="27"/>
        </w:rPr>
        <w:t>．</w:t>
      </w:r>
      <w:r>
        <w:rPr>
          <w:rFonts w:ascii="fang_song_gb2312" w:hAnsi="fang_song_gb2312" w:eastAsia="fang_song_gb2312" w:cs="fang_song_gb2312"/>
          <w:kern w:val="0"/>
          <w:sz w:val="27"/>
          <w:szCs w:val="27"/>
        </w:rPr>
        <w:t>住房改革支出（款）住房公积金（项）。年初预算</w:t>
      </w:r>
      <w:r>
        <w:rPr>
          <w:rFonts w:hint="eastAsia" w:ascii="times_new_roman" w:hAnsi="times_new_roman" w:cs="times_new_roman"/>
          <w:kern w:val="0"/>
          <w:sz w:val="27"/>
          <w:szCs w:val="27"/>
          <w:u w:val="single"/>
          <w:lang w:val="en-US" w:eastAsia="zh-CN"/>
        </w:rPr>
        <w:t>116.11</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98.4</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84.47</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lang w:eastAsia="zh-CN"/>
        </w:rPr>
        <w:t>本年度有工资及人员变动</w:t>
      </w:r>
      <w:r>
        <w:rPr>
          <w:rFonts w:ascii="fang_song_gb2312" w:hAnsi="fang_song_gb2312" w:eastAsia="fang_song_gb2312" w:cs="fang_song_gb2312"/>
          <w:kern w:val="0"/>
          <w:sz w:val="27"/>
          <w:szCs w:val="27"/>
        </w:rPr>
        <w:t>。</w:t>
      </w:r>
    </w:p>
    <w:p w14:paraId="54AF670B">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2</w:t>
      </w:r>
      <w:r>
        <w:rPr>
          <w:rFonts w:ascii="times_new_roman" w:hAnsi="times_new_roman" w:eastAsia="times_new_roman" w:cs="times_new_roman"/>
          <w:kern w:val="0"/>
          <w:sz w:val="27"/>
          <w:szCs w:val="27"/>
        </w:rPr>
        <w:t>．</w:t>
      </w:r>
      <w:r>
        <w:rPr>
          <w:rFonts w:ascii="fang_song_gb2312" w:hAnsi="fang_song_gb2312" w:eastAsia="fang_song_gb2312" w:cs="fang_song_gb2312"/>
          <w:kern w:val="0"/>
          <w:sz w:val="27"/>
          <w:szCs w:val="27"/>
        </w:rPr>
        <w:t>住房改革支出</w:t>
      </w:r>
      <w:r>
        <w:rPr>
          <w:rFonts w:hint="eastAsia" w:ascii="fang_song_gb2312" w:hAnsi="fang_song_gb2312" w:cs="fang_song_gb2312"/>
          <w:kern w:val="0"/>
          <w:sz w:val="27"/>
          <w:szCs w:val="27"/>
          <w:lang w:eastAsia="zh-CN"/>
        </w:rPr>
        <w:t>购</w:t>
      </w:r>
      <w:r>
        <w:rPr>
          <w:rFonts w:ascii="fang_song_gb2312" w:hAnsi="fang_song_gb2312" w:eastAsia="fang_song_gb2312" w:cs="fang_song_gb2312"/>
          <w:kern w:val="0"/>
          <w:sz w:val="27"/>
          <w:szCs w:val="27"/>
        </w:rPr>
        <w:t>。年初预算</w:t>
      </w:r>
      <w:r>
        <w:rPr>
          <w:rFonts w:hint="eastAsia" w:ascii="times_new_roman" w:hAnsi="times_new_roman" w:cs="times_new_roman"/>
          <w:kern w:val="0"/>
          <w:sz w:val="27"/>
          <w:szCs w:val="27"/>
          <w:u w:val="single"/>
          <w:lang w:val="en-US" w:eastAsia="zh-CN"/>
        </w:rPr>
        <w:t>40.12</w:t>
      </w:r>
      <w:r>
        <w:rPr>
          <w:rFonts w:ascii="fang_song_gb2312" w:hAnsi="fang_song_gb2312" w:eastAsia="fang_song_gb2312" w:cs="fang_song_gb2312"/>
          <w:kern w:val="0"/>
          <w:sz w:val="27"/>
          <w:szCs w:val="27"/>
        </w:rPr>
        <w:t>万元，支出决算</w:t>
      </w:r>
      <w:r>
        <w:rPr>
          <w:rFonts w:hint="eastAsia" w:ascii="times_new_roman" w:hAnsi="times_new_roman" w:cs="times_new_roman"/>
          <w:kern w:val="0"/>
          <w:sz w:val="27"/>
          <w:szCs w:val="27"/>
          <w:u w:val="single"/>
          <w:lang w:val="en-US" w:eastAsia="zh-CN"/>
        </w:rPr>
        <w:t>47.96</w:t>
      </w:r>
      <w:r>
        <w:rPr>
          <w:rFonts w:ascii="fang_song_gb2312" w:hAnsi="fang_song_gb2312" w:eastAsia="fang_song_gb2312" w:cs="fang_song_gb2312"/>
          <w:kern w:val="0"/>
          <w:sz w:val="27"/>
          <w:szCs w:val="27"/>
        </w:rPr>
        <w:t>万元，完成年初预算的</w:t>
      </w:r>
      <w:r>
        <w:rPr>
          <w:rFonts w:hint="eastAsia" w:ascii="times_new_roman" w:hAnsi="times_new_roman" w:cs="times_new_roman"/>
          <w:kern w:val="0"/>
          <w:sz w:val="27"/>
          <w:szCs w:val="27"/>
          <w:u w:val="single"/>
          <w:lang w:val="en-US" w:eastAsia="zh-CN"/>
        </w:rPr>
        <w:t>119.54</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lang w:eastAsia="zh-CN"/>
        </w:rPr>
        <w:t>本年度有人员变动</w:t>
      </w:r>
      <w:r>
        <w:rPr>
          <w:rFonts w:ascii="fang_song_gb2312" w:hAnsi="fang_song_gb2312" w:eastAsia="fang_song_gb2312" w:cs="fang_song_gb2312"/>
          <w:kern w:val="0"/>
          <w:sz w:val="27"/>
          <w:szCs w:val="27"/>
        </w:rPr>
        <w:t>。</w:t>
      </w:r>
    </w:p>
    <w:p w14:paraId="60420E85">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六、一般公共预算财政拨款基本支出决算情况说明</w:t>
      </w:r>
    </w:p>
    <w:p w14:paraId="31C848D1">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内蒙古自治区呼和浩特市儿童福利院 2023年度一般公共预算财政拨款基本支出决算</w:t>
      </w:r>
      <w:r>
        <w:rPr>
          <w:rFonts w:ascii="times_new_roman" w:hAnsi="times_new_roman" w:eastAsia="times_new_roman" w:cs="times_new_roman"/>
          <w:kern w:val="0"/>
          <w:sz w:val="27"/>
          <w:szCs w:val="27"/>
          <w:u w:val="single"/>
        </w:rPr>
        <w:t xml:space="preserve"> 1,613.81</w:t>
      </w:r>
      <w:r>
        <w:rPr>
          <w:rFonts w:ascii="fang_song_gb2312" w:hAnsi="fang_song_gb2312" w:eastAsia="fang_song_gb2312" w:cs="fang_song_gb2312"/>
          <w:kern w:val="0"/>
          <w:sz w:val="27"/>
          <w:szCs w:val="27"/>
        </w:rPr>
        <w:t>万元，其中：</w:t>
      </w:r>
    </w:p>
    <w:p w14:paraId="48683A4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（一）人员经费</w:t>
      </w:r>
      <w:r>
        <w:rPr>
          <w:rFonts w:ascii="times_new_roman" w:hAnsi="times_new_roman" w:eastAsia="times_new_roman" w:cs="times_new_roman"/>
          <w:kern w:val="0"/>
          <w:sz w:val="27"/>
          <w:szCs w:val="27"/>
          <w:u w:val="single"/>
        </w:rPr>
        <w:t xml:space="preserve"> 1,576.40</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。主要包括：基本工资、津贴补贴、社会保障缴费、绩效工资、退休费、 医疗费补助、住房公积金支出等。</w:t>
      </w:r>
    </w:p>
    <w:p w14:paraId="45F888B5">
      <w:pPr>
        <w:widowControl/>
        <w:spacing w:before="240" w:after="240"/>
        <w:rPr>
          <w:rFonts w:hint="eastAsia" w:ascii="Times New Roman" w:hAnsi="Times New Roman" w:eastAsia="宋体" w:cs="Times New Roman"/>
          <w:kern w:val="0"/>
          <w:sz w:val="24"/>
          <w:lang w:eastAsia="zh-CN"/>
        </w:rPr>
      </w:pPr>
      <w:r>
        <w:rPr>
          <w:rFonts w:ascii="fang_song_gb2312" w:hAnsi="fang_song_gb2312" w:eastAsia="fang_song_gb2312" w:cs="fang_song_gb2312"/>
          <w:b/>
          <w:bCs/>
          <w:kern w:val="0"/>
          <w:sz w:val="27"/>
          <w:szCs w:val="27"/>
        </w:rPr>
        <w:t>    （二）公用经费</w:t>
      </w:r>
      <w:r>
        <w:rPr>
          <w:rFonts w:ascii="times_new_roman" w:hAnsi="times_new_roman" w:eastAsia="times_new_roman" w:cs="times_new_roman"/>
          <w:kern w:val="0"/>
          <w:sz w:val="27"/>
          <w:szCs w:val="27"/>
          <w:u w:val="single"/>
        </w:rPr>
        <w:t xml:space="preserve"> 37.41</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。主要包括：办公费、差旅费、公务接待费、委托业务费、福利费、公务用车运行维护费、办公设备购置等</w:t>
      </w:r>
      <w:r>
        <w:rPr>
          <w:rFonts w:hint="eastAsia" w:ascii="fang_song_gb2312" w:hAnsi="fang_song_gb2312" w:eastAsia="宋体" w:cs="fang_song_gb2312"/>
          <w:kern w:val="0"/>
          <w:sz w:val="27"/>
          <w:szCs w:val="27"/>
          <w:lang w:eastAsia="zh-CN"/>
        </w:rPr>
        <w:t>。</w:t>
      </w:r>
    </w:p>
    <w:p w14:paraId="627D1D87">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七、一般公共预算财政拨款项目支出决算情况说明</w:t>
      </w:r>
    </w:p>
    <w:p w14:paraId="1A5A4A7D">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年度一般公共预算财政拨款项目支出决算</w:t>
      </w:r>
      <w:r>
        <w:rPr>
          <w:rFonts w:ascii="times_new_roman" w:hAnsi="times_new_roman" w:eastAsia="times_new_roman" w:cs="times_new_roman"/>
          <w:kern w:val="0"/>
          <w:sz w:val="27"/>
          <w:szCs w:val="27"/>
          <w:u w:val="single"/>
        </w:rPr>
        <w:t xml:space="preserve"> 725.16</w:t>
      </w:r>
      <w:r>
        <w:rPr>
          <w:rFonts w:ascii="fang_song_gb2312" w:hAnsi="fang_song_gb2312" w:eastAsia="fang_song_gb2312" w:cs="fang_song_gb2312"/>
          <w:kern w:val="0"/>
          <w:sz w:val="27"/>
          <w:szCs w:val="27"/>
        </w:rPr>
        <w:t>万元，其中：</w:t>
      </w:r>
    </w:p>
    <w:p w14:paraId="517C540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（一）工资福利支出</w:t>
      </w:r>
      <w:r>
        <w:rPr>
          <w:rFonts w:ascii="times_new_roman" w:hAnsi="times_new_roman" w:eastAsia="times_new_roman" w:cs="times_new_roman"/>
          <w:kern w:val="0"/>
          <w:sz w:val="27"/>
          <w:szCs w:val="27"/>
          <w:u w:val="single"/>
        </w:rPr>
        <w:t xml:space="preserve"> 35.15</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。主要包括：其他社会保障缴费、其他工资福利支出。</w:t>
      </w:r>
    </w:p>
    <w:p w14:paraId="1798570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（二）商品和服务支出</w:t>
      </w:r>
      <w:r>
        <w:rPr>
          <w:rFonts w:ascii="times_new_roman" w:hAnsi="times_new_roman" w:eastAsia="times_new_roman" w:cs="times_new_roman"/>
          <w:kern w:val="0"/>
          <w:sz w:val="27"/>
          <w:szCs w:val="27"/>
          <w:u w:val="single"/>
        </w:rPr>
        <w:t xml:space="preserve"> 356.65</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。主要包括：水费、电费、取暖费、维修（护）费、专用材料费、委托业务费其他商品和服务支出等。</w:t>
      </w:r>
    </w:p>
    <w:p w14:paraId="70C117F1">
      <w:pPr>
        <w:widowControl/>
        <w:spacing w:before="240" w:after="240"/>
        <w:ind w:firstLine="510"/>
        <w:rPr>
          <w:rFonts w:ascii="fang_song_gb2312" w:hAnsi="fang_song_gb2312" w:eastAsia="fang_song_gb2312" w:cs="fang_song_gb2312"/>
          <w:kern w:val="0"/>
          <w:sz w:val="27"/>
          <w:szCs w:val="27"/>
        </w:rPr>
      </w:pPr>
      <w:r>
        <w:rPr>
          <w:rFonts w:ascii="fang_song_gb2312" w:hAnsi="fang_song_gb2312" w:eastAsia="fang_song_gb2312" w:cs="fang_song_gb2312"/>
          <w:b/>
          <w:bCs/>
          <w:kern w:val="0"/>
          <w:sz w:val="27"/>
          <w:szCs w:val="27"/>
        </w:rPr>
        <w:t>（</w:t>
      </w:r>
      <w:r>
        <w:rPr>
          <w:rFonts w:hint="eastAsia" w:ascii="fang_song_gb2312" w:hAnsi="fang_song_gb2312" w:cs="fang_song_gb2312"/>
          <w:b/>
          <w:bCs/>
          <w:kern w:val="0"/>
          <w:sz w:val="27"/>
          <w:szCs w:val="27"/>
          <w:lang w:eastAsia="zh-CN"/>
        </w:rPr>
        <w:t>三</w:t>
      </w:r>
      <w:r>
        <w:rPr>
          <w:rFonts w:ascii="fang_song_gb2312" w:hAnsi="fang_song_gb2312" w:eastAsia="fang_song_gb2312" w:cs="fang_song_gb2312"/>
          <w:b/>
          <w:bCs/>
          <w:kern w:val="0"/>
          <w:sz w:val="27"/>
          <w:szCs w:val="27"/>
        </w:rPr>
        <w:t>）</w:t>
      </w:r>
      <w:r>
        <w:rPr>
          <w:rFonts w:hint="eastAsia" w:ascii="fang_song_gb2312" w:hAnsi="fang_song_gb2312" w:cs="fang_song_gb2312"/>
          <w:b/>
          <w:bCs/>
          <w:kern w:val="0"/>
          <w:sz w:val="27"/>
          <w:szCs w:val="27"/>
          <w:lang w:eastAsia="zh-CN"/>
        </w:rPr>
        <w:t>对个人和家庭的补助</w:t>
      </w:r>
      <w:r>
        <w:rPr>
          <w:rFonts w:ascii="fang_song_gb2312" w:hAnsi="fang_song_gb2312" w:eastAsia="fang_song_gb2312" w:cs="fang_song_gb2312"/>
          <w:b/>
          <w:bCs/>
          <w:kern w:val="0"/>
          <w:sz w:val="27"/>
          <w:szCs w:val="27"/>
        </w:rPr>
        <w:t>支出</w:t>
      </w:r>
      <w:r>
        <w:rPr>
          <w:rFonts w:hint="eastAsia" w:ascii="times_new_roman" w:hAnsi="times_new_roman" w:cs="times_new_roman"/>
          <w:kern w:val="0"/>
          <w:sz w:val="27"/>
          <w:szCs w:val="27"/>
          <w:u w:val="single"/>
          <w:lang w:val="en-US" w:eastAsia="zh-CN"/>
        </w:rPr>
        <w:t>299.49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w:t>
      </w:r>
      <w:r>
        <w:rPr>
          <w:rFonts w:hint="eastAsia" w:ascii="fang_song_gb2312" w:hAnsi="fang_song_gb2312" w:cs="fang_song_gb2312"/>
          <w:kern w:val="0"/>
          <w:sz w:val="27"/>
          <w:szCs w:val="27"/>
          <w:lang w:eastAsia="zh-CN"/>
        </w:rPr>
        <w:t>救济费、其他对个人和家庭的补助</w:t>
      </w:r>
      <w:r>
        <w:rPr>
          <w:rFonts w:ascii="fang_song_gb2312" w:hAnsi="fang_song_gb2312" w:eastAsia="fang_song_gb2312" w:cs="fang_song_gb2312"/>
          <w:kern w:val="0"/>
          <w:sz w:val="27"/>
          <w:szCs w:val="27"/>
        </w:rPr>
        <w:t>。</w:t>
      </w:r>
    </w:p>
    <w:p w14:paraId="60F5DA4E">
      <w:pPr>
        <w:widowControl/>
        <w:spacing w:before="240" w:after="240"/>
        <w:ind w:firstLine="540" w:firstLineChars="200"/>
        <w:rPr>
          <w:rFonts w:ascii="fang_song_gb2312" w:hAnsi="fang_song_gb2312" w:eastAsia="fang_song_gb2312" w:cs="fang_song_gb2312"/>
          <w:kern w:val="0"/>
          <w:sz w:val="27"/>
          <w:szCs w:val="27"/>
        </w:rPr>
      </w:pPr>
      <w:r>
        <w:rPr>
          <w:rFonts w:ascii="fang_song_gb2312" w:hAnsi="fang_song_gb2312" w:eastAsia="fang_song_gb2312" w:cs="fang_song_gb2312"/>
          <w:b/>
          <w:bCs/>
          <w:kern w:val="0"/>
          <w:sz w:val="27"/>
          <w:szCs w:val="27"/>
        </w:rPr>
        <w:t>（</w:t>
      </w:r>
      <w:r>
        <w:rPr>
          <w:rFonts w:hint="eastAsia" w:ascii="fang_song_gb2312" w:hAnsi="fang_song_gb2312" w:cs="fang_song_gb2312"/>
          <w:b/>
          <w:bCs/>
          <w:kern w:val="0"/>
          <w:sz w:val="27"/>
          <w:szCs w:val="27"/>
          <w:lang w:eastAsia="zh-CN"/>
        </w:rPr>
        <w:t>四</w:t>
      </w:r>
      <w:r>
        <w:rPr>
          <w:rFonts w:ascii="fang_song_gb2312" w:hAnsi="fang_song_gb2312" w:eastAsia="fang_song_gb2312" w:cs="fang_song_gb2312"/>
          <w:b/>
          <w:bCs/>
          <w:kern w:val="0"/>
          <w:sz w:val="27"/>
          <w:szCs w:val="27"/>
        </w:rPr>
        <w:t>）</w:t>
      </w:r>
      <w:r>
        <w:rPr>
          <w:rFonts w:hint="eastAsia" w:ascii="fang_song_gb2312" w:hAnsi="fang_song_gb2312" w:cs="fang_song_gb2312"/>
          <w:b/>
          <w:bCs/>
          <w:kern w:val="0"/>
          <w:sz w:val="27"/>
          <w:szCs w:val="27"/>
          <w:lang w:eastAsia="zh-CN"/>
        </w:rPr>
        <w:t>资本性</w:t>
      </w:r>
      <w:r>
        <w:rPr>
          <w:rFonts w:ascii="fang_song_gb2312" w:hAnsi="fang_song_gb2312" w:eastAsia="fang_song_gb2312" w:cs="fang_song_gb2312"/>
          <w:b/>
          <w:bCs/>
          <w:kern w:val="0"/>
          <w:sz w:val="27"/>
          <w:szCs w:val="27"/>
        </w:rPr>
        <w:t>支出</w:t>
      </w:r>
      <w:r>
        <w:rPr>
          <w:rFonts w:hint="eastAsia" w:ascii="times_new_roman" w:hAnsi="times_new_roman" w:cs="times_new_roman"/>
          <w:kern w:val="0"/>
          <w:sz w:val="27"/>
          <w:szCs w:val="27"/>
          <w:u w:val="single"/>
          <w:lang w:val="en-US" w:eastAsia="zh-CN"/>
        </w:rPr>
        <w:t>33.87</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w:t>
      </w:r>
      <w:r>
        <w:rPr>
          <w:rFonts w:hint="eastAsia" w:ascii="fang_song_gb2312" w:hAnsi="fang_song_gb2312" w:cs="fang_song_gb2312"/>
          <w:kern w:val="0"/>
          <w:sz w:val="27"/>
          <w:szCs w:val="27"/>
          <w:lang w:eastAsia="zh-CN"/>
        </w:rPr>
        <w:t>办公设备购置</w:t>
      </w:r>
      <w:r>
        <w:rPr>
          <w:rFonts w:ascii="fang_song_gb2312" w:hAnsi="fang_song_gb2312" w:eastAsia="fang_song_gb2312" w:cs="fang_song_gb2312"/>
          <w:kern w:val="0"/>
          <w:sz w:val="27"/>
          <w:szCs w:val="27"/>
        </w:rPr>
        <w:t>。</w:t>
      </w:r>
    </w:p>
    <w:p w14:paraId="729427EA">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八、财政拨款“三公”经费支出决算情况说明</w:t>
      </w:r>
    </w:p>
    <w:p w14:paraId="25D0A1C7">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（一）财政拨款“三公”经费支出总体情况说明。</w:t>
      </w:r>
    </w:p>
    <w:p w14:paraId="06ED1092">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年度财政拨款“三公”经费全年预算</w:t>
      </w:r>
      <w:r>
        <w:rPr>
          <w:rFonts w:ascii="times_new_roman" w:hAnsi="times_new_roman" w:eastAsia="times_new_roman" w:cs="times_new_roman"/>
          <w:kern w:val="0"/>
          <w:sz w:val="27"/>
          <w:szCs w:val="27"/>
          <w:u w:val="single"/>
        </w:rPr>
        <w:t xml:space="preserve"> 5.00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2.61</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52.24</w:t>
      </w:r>
      <w:r>
        <w:rPr>
          <w:rFonts w:ascii="fang_song_gb2312" w:hAnsi="fang_song_gb2312" w:eastAsia="fang_song_gb2312" w:cs="fang_song_gb2312"/>
          <w:kern w:val="0"/>
          <w:sz w:val="27"/>
          <w:szCs w:val="27"/>
        </w:rPr>
        <w:t>%。其中：因公出国（境）费全年预算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100</w:t>
      </w:r>
      <w:r>
        <w:rPr>
          <w:rFonts w:ascii="fang_song_gb2312" w:hAnsi="fang_song_gb2312" w:eastAsia="fang_song_gb2312" w:cs="fang_song_gb2312"/>
          <w:kern w:val="0"/>
          <w:sz w:val="27"/>
          <w:szCs w:val="27"/>
        </w:rPr>
        <w:t>%；公务用车购置及运行维护费全年预算</w:t>
      </w:r>
      <w:r>
        <w:rPr>
          <w:rFonts w:ascii="times_new_roman" w:hAnsi="times_new_roman" w:eastAsia="times_new_roman" w:cs="times_new_roman"/>
          <w:kern w:val="0"/>
          <w:sz w:val="27"/>
          <w:szCs w:val="27"/>
          <w:u w:val="single"/>
        </w:rPr>
        <w:t xml:space="preserve"> 4.50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2.22</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49.35</w:t>
      </w:r>
      <w:r>
        <w:rPr>
          <w:rFonts w:ascii="fang_song_gb2312" w:hAnsi="fang_song_gb2312" w:eastAsia="fang_song_gb2312" w:cs="fang_song_gb2312"/>
          <w:kern w:val="0"/>
          <w:sz w:val="27"/>
          <w:szCs w:val="27"/>
        </w:rPr>
        <w:t>%；公务接待费全年预算</w:t>
      </w:r>
      <w:r>
        <w:rPr>
          <w:rFonts w:ascii="times_new_roman" w:hAnsi="times_new_roman" w:eastAsia="times_new_roman" w:cs="times_new_roman"/>
          <w:kern w:val="0"/>
          <w:sz w:val="27"/>
          <w:szCs w:val="27"/>
          <w:u w:val="single"/>
        </w:rPr>
        <w:t xml:space="preserve"> 0.50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0.39</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78.28</w:t>
      </w:r>
      <w:r>
        <w:rPr>
          <w:rFonts w:ascii="fang_song_gb2312" w:hAnsi="fang_song_gb2312" w:eastAsia="fang_song_gb2312" w:cs="fang_song_gb2312"/>
          <w:kern w:val="0"/>
          <w:sz w:val="27"/>
          <w:szCs w:val="27"/>
        </w:rPr>
        <w:t>%。2023年度一般公共预算财政拨款“三公”经费支出决算与预算差异原因</w:t>
      </w:r>
      <w:r>
        <w:rPr>
          <w:rFonts w:hint="eastAsia" w:ascii="fang_song_gb2312" w:hAnsi="fang_song_gb2312" w:cs="fang_song_gb2312"/>
          <w:kern w:val="0"/>
          <w:sz w:val="27"/>
          <w:szCs w:val="27"/>
          <w:lang w:eastAsia="zh-CN"/>
        </w:rPr>
        <w:t>根据实际业务情况相应压减经费</w:t>
      </w:r>
      <w:r>
        <w:rPr>
          <w:rFonts w:ascii="fang_song_gb2312" w:hAnsi="fang_song_gb2312" w:eastAsia="fang_song_gb2312" w:cs="fang_song_gb2312"/>
          <w:kern w:val="0"/>
          <w:sz w:val="27"/>
          <w:szCs w:val="27"/>
        </w:rPr>
        <w:t>。</w:t>
      </w:r>
    </w:p>
    <w:p w14:paraId="4E6F2CC3">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（二）财政拨款“三公”经费支出具体情况说明。</w:t>
      </w:r>
    </w:p>
    <w:p w14:paraId="1787D69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年度财政拨款“三公”经费支出</w:t>
      </w:r>
      <w:r>
        <w:rPr>
          <w:rFonts w:ascii="times_new_roman" w:hAnsi="times_new_roman" w:eastAsia="times_new_roman" w:cs="times_new_roman"/>
          <w:kern w:val="0"/>
          <w:sz w:val="27"/>
          <w:szCs w:val="27"/>
          <w:u w:val="single"/>
        </w:rPr>
        <w:t xml:space="preserve"> 2.61</w:t>
      </w:r>
      <w:r>
        <w:rPr>
          <w:rFonts w:ascii="fang_song_gb2312" w:hAnsi="fang_song_gb2312" w:eastAsia="fang_song_gb2312" w:cs="fang_song_gb2312"/>
          <w:kern w:val="0"/>
          <w:sz w:val="27"/>
          <w:szCs w:val="27"/>
        </w:rPr>
        <w:t>万元。因公出国（境）费支出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2.22</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85.02</w:t>
      </w:r>
      <w:r>
        <w:rPr>
          <w:rFonts w:ascii="fang_song_gb2312" w:hAnsi="fang_song_gb2312" w:eastAsia="fang_song_gb2312" w:cs="fang_song_gb2312"/>
          <w:kern w:val="0"/>
          <w:sz w:val="27"/>
          <w:szCs w:val="27"/>
        </w:rPr>
        <w:t>%；公务接待费支出</w:t>
      </w:r>
      <w:r>
        <w:rPr>
          <w:rFonts w:ascii="times_new_roman" w:hAnsi="times_new_roman" w:eastAsia="times_new_roman" w:cs="times_new_roman"/>
          <w:kern w:val="0"/>
          <w:sz w:val="27"/>
          <w:szCs w:val="27"/>
          <w:u w:val="single"/>
        </w:rPr>
        <w:t xml:space="preserve"> 0.39</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14.98</w:t>
      </w:r>
      <w:r>
        <w:rPr>
          <w:rFonts w:ascii="fang_song_gb2312" w:hAnsi="fang_song_gb2312" w:eastAsia="fang_song_gb2312" w:cs="fang_song_gb2312"/>
          <w:kern w:val="0"/>
          <w:sz w:val="27"/>
          <w:szCs w:val="27"/>
        </w:rPr>
        <w:t>%。其中：</w:t>
      </w:r>
    </w:p>
    <w:p w14:paraId="11F2388A">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万元，全年出国（境）团组</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个，累计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%，变动原因：不存在此项内容。</w:t>
      </w:r>
    </w:p>
    <w:p w14:paraId="65D5C017">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2.22</w:t>
      </w:r>
      <w:r>
        <w:rPr>
          <w:rFonts w:ascii="fang_song_gb2312" w:hAnsi="fang_song_gb2312" w:eastAsia="fang_song_gb2312" w:cs="fang_song_gb2312"/>
          <w:kern w:val="0"/>
          <w:sz w:val="27"/>
          <w:szCs w:val="27"/>
        </w:rPr>
        <w:t>万元。其中：</w:t>
      </w:r>
    </w:p>
    <w:p w14:paraId="57C29B0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（1）公务用车购置支出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万元。本年度使用财政拨款购置公务用车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辆，开支内容：不存在此项内容。与上年决算相比，增加（减少）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%，变动原因：不存在此项内容。</w:t>
      </w:r>
    </w:p>
    <w:p w14:paraId="3EB6051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（2）公务用车运行维护费支出</w:t>
      </w:r>
      <w:r>
        <w:rPr>
          <w:rFonts w:ascii="times_new_roman" w:hAnsi="times_new_roman" w:eastAsia="times_new_roman" w:cs="times_new_roman"/>
          <w:kern w:val="0"/>
          <w:sz w:val="27"/>
          <w:szCs w:val="27"/>
          <w:u w:val="single"/>
        </w:rPr>
        <w:t xml:space="preserve"> 2.22</w:t>
      </w:r>
      <w:r>
        <w:rPr>
          <w:rFonts w:ascii="fang_song_gb2312" w:hAnsi="fang_song_gb2312" w:eastAsia="fang_song_gb2312" w:cs="fang_song_gb2312"/>
          <w:kern w:val="0"/>
          <w:sz w:val="27"/>
          <w:szCs w:val="27"/>
        </w:rPr>
        <w:t>万元。公务用车运行维护费主要用于按规定保留的公务用车的燃料费、维修费、过桥过路费、保险费、安全奖励费用等支出。截至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日，使用财政拨款开支的公务用车保有量为</w:t>
      </w:r>
      <w:r>
        <w:rPr>
          <w:rFonts w:ascii="times_new_roman" w:hAnsi="times_new_roman" w:eastAsia="times_new_roman" w:cs="times_new_roman"/>
          <w:kern w:val="0"/>
          <w:sz w:val="27"/>
          <w:szCs w:val="27"/>
          <w:u w:val="single"/>
        </w:rPr>
        <w:t xml:space="preserve">4 </w:t>
      </w:r>
      <w:r>
        <w:rPr>
          <w:rFonts w:ascii="fang_song_gb2312" w:hAnsi="fang_song_gb2312" w:eastAsia="fang_song_gb2312" w:cs="fang_song_gb2312"/>
          <w:kern w:val="0"/>
          <w:sz w:val="27"/>
          <w:szCs w:val="27"/>
        </w:rPr>
        <w:t>辆。与上年决算相比，增加（减少）</w:t>
      </w:r>
      <w:r>
        <w:rPr>
          <w:rFonts w:ascii="fang_song_gb2312" w:hAnsi="fang_song_gb2312" w:eastAsia="fang_song_gb2312" w:cs="fang_song_gb2312"/>
          <w:kern w:val="0"/>
          <w:sz w:val="27"/>
          <w:szCs w:val="27"/>
          <w:u w:val="single"/>
        </w:rPr>
        <w:t xml:space="preserve"> </w:t>
      </w:r>
      <w:r>
        <w:rPr>
          <w:rFonts w:ascii="times_new_roman" w:hAnsi="times_new_roman" w:eastAsia="times_new_roman" w:cs="times_new_roman"/>
          <w:kern w:val="0"/>
          <w:sz w:val="27"/>
          <w:szCs w:val="27"/>
          <w:u w:val="single"/>
        </w:rPr>
        <w:t>-2.92</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-56.77</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根据实际业务情况相应压减经费</w:t>
      </w:r>
      <w:r>
        <w:rPr>
          <w:rFonts w:ascii="fang_song_gb2312" w:hAnsi="fang_song_gb2312" w:eastAsia="fang_song_gb2312" w:cs="fang_song_gb2312"/>
          <w:kern w:val="0"/>
          <w:sz w:val="27"/>
          <w:szCs w:val="27"/>
        </w:rPr>
        <w:t>。</w:t>
      </w:r>
    </w:p>
    <w:p w14:paraId="0B339878">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3.公务接待费支出</w:t>
      </w:r>
      <w:r>
        <w:rPr>
          <w:rFonts w:ascii="times_new_roman" w:hAnsi="times_new_roman" w:eastAsia="times_new_roman" w:cs="times_new_roman"/>
          <w:kern w:val="0"/>
          <w:sz w:val="27"/>
          <w:szCs w:val="27"/>
          <w:u w:val="single"/>
        </w:rPr>
        <w:t xml:space="preserve"> 0.39</w:t>
      </w:r>
      <w:r>
        <w:rPr>
          <w:rFonts w:ascii="fang_song_gb2312" w:hAnsi="fang_song_gb2312" w:eastAsia="fang_song_gb2312" w:cs="fang_song_gb2312"/>
          <w:kern w:val="0"/>
          <w:sz w:val="27"/>
          <w:szCs w:val="27"/>
        </w:rPr>
        <w:t>万元。其中：国内公务接待支出</w:t>
      </w:r>
      <w:r>
        <w:rPr>
          <w:rFonts w:ascii="times_new_roman" w:hAnsi="times_new_roman" w:eastAsia="times_new_roman" w:cs="times_new_roman"/>
          <w:kern w:val="0"/>
          <w:sz w:val="27"/>
          <w:szCs w:val="27"/>
          <w:u w:val="single"/>
        </w:rPr>
        <w:t xml:space="preserve"> 0.39</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3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24 </w:t>
      </w:r>
      <w:r>
        <w:rPr>
          <w:rFonts w:ascii="fang_song_gb2312" w:hAnsi="fang_song_gb2312" w:eastAsia="fang_song_gb2312" w:cs="fang_song_gb2312"/>
          <w:kern w:val="0"/>
          <w:sz w:val="27"/>
          <w:szCs w:val="27"/>
        </w:rPr>
        <w:t>人次，开支内容：原因</w:t>
      </w:r>
      <w:r>
        <w:rPr>
          <w:rFonts w:hint="eastAsia" w:ascii="fang_song_gb2312" w:hAnsi="fang_song_gb2312" w:cs="fang_song_gb2312"/>
          <w:kern w:val="0"/>
          <w:sz w:val="27"/>
          <w:szCs w:val="27"/>
          <w:lang w:eastAsia="zh-CN"/>
        </w:rPr>
        <w:t>根据实际业务情况相应压减经费</w:t>
      </w:r>
      <w:r>
        <w:rPr>
          <w:rFonts w:ascii="fang_song_gb2312" w:hAnsi="fang_song_gb2312" w:eastAsia="fang_song_gb2312" w:cs="fang_song_gb2312"/>
          <w:kern w:val="0"/>
          <w:sz w:val="27"/>
          <w:szCs w:val="27"/>
        </w:rPr>
        <w:t>；国（境）外公务接待支出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人次，开支内容：不存在此项内容。与上年决算相比，增加（减少）</w:t>
      </w:r>
      <w:r>
        <w:rPr>
          <w:rFonts w:ascii="times_new_roman" w:hAnsi="times_new_roman" w:eastAsia="times_new_roman" w:cs="times_new_roman"/>
          <w:kern w:val="0"/>
          <w:sz w:val="27"/>
          <w:szCs w:val="27"/>
          <w:u w:val="single"/>
        </w:rPr>
        <w:t xml:space="preserve"> 0.39</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Infinity</w:t>
      </w:r>
      <w:r>
        <w:rPr>
          <w:rFonts w:ascii="fang_song_gb2312" w:hAnsi="fang_song_gb2312" w:eastAsia="fang_song_gb2312" w:cs="fang_song_gb2312"/>
          <w:kern w:val="0"/>
          <w:sz w:val="27"/>
          <w:szCs w:val="27"/>
        </w:rPr>
        <w:t>%，变动原因：不存在此项内容。</w:t>
      </w:r>
    </w:p>
    <w:p w14:paraId="21A471B4">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九、政府性基金预算财政拨款支出决算情况说明</w:t>
      </w:r>
    </w:p>
    <w:p w14:paraId="5D0BDDA2">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年度政府性基金预算财政拨款支出决算</w:t>
      </w:r>
      <w:r>
        <w:rPr>
          <w:rFonts w:ascii="times_new_roman" w:hAnsi="times_new_roman" w:eastAsia="times_new_roman" w:cs="times_new_roman"/>
          <w:kern w:val="0"/>
          <w:sz w:val="27"/>
          <w:szCs w:val="27"/>
          <w:u w:val="single"/>
        </w:rPr>
        <w:t xml:space="preserve"> 1,280.78</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1,270.27</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12,085.21</w:t>
      </w:r>
      <w:r>
        <w:rPr>
          <w:rFonts w:ascii="fang_song_gb2312" w:hAnsi="fang_song_gb2312" w:eastAsia="fang_song_gb2312" w:cs="fang_song_gb2312"/>
          <w:kern w:val="0"/>
          <w:sz w:val="27"/>
          <w:szCs w:val="27"/>
        </w:rPr>
        <w:t>%，变动原因：本年度项目支出较上年有所增加。其中：</w:t>
      </w:r>
    </w:p>
    <w:p w14:paraId="6FDEFEA3">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w:t>
      </w:r>
      <w:r>
        <w:rPr>
          <w:rFonts w:hint="eastAsia" w:ascii="fang_song_gb2312" w:hAnsi="fang_song_gb2312" w:cs="fang_song_gb2312"/>
          <w:kern w:val="0"/>
          <w:sz w:val="27"/>
          <w:szCs w:val="27"/>
          <w:lang w:eastAsia="zh-CN"/>
        </w:rPr>
        <w:t>其他支出彩票公益金安排的支出用于社会福利的彩票公益金</w:t>
      </w:r>
      <w:r>
        <w:rPr>
          <w:rFonts w:ascii="fang_song_gb2312" w:hAnsi="fang_song_gb2312" w:eastAsia="fang_song_gb2312" w:cs="fang_song_gb2312"/>
          <w:kern w:val="0"/>
          <w:sz w:val="27"/>
          <w:szCs w:val="27"/>
        </w:rPr>
        <w:t>支出</w:t>
      </w:r>
      <w:r>
        <w:rPr>
          <w:rFonts w:hint="eastAsia" w:ascii="times_new_roman" w:hAnsi="times_new_roman" w:cs="times_new_roman"/>
          <w:kern w:val="0"/>
          <w:sz w:val="27"/>
          <w:szCs w:val="27"/>
          <w:u w:val="single"/>
          <w:lang w:val="en-US" w:eastAsia="zh-CN"/>
        </w:rPr>
        <w:t>791.96</w:t>
      </w:r>
      <w:r>
        <w:rPr>
          <w:rFonts w:ascii="fang_song_gb2312" w:hAnsi="fang_song_gb2312" w:eastAsia="fang_song_gb2312" w:cs="fang_song_gb2312"/>
          <w:kern w:val="0"/>
          <w:sz w:val="27"/>
          <w:szCs w:val="27"/>
        </w:rPr>
        <w:t>万元，主要用于</w:t>
      </w:r>
      <w:r>
        <w:rPr>
          <w:rFonts w:hint="eastAsia" w:ascii="fang_song_gb2312" w:hAnsi="fang_song_gb2312" w:cs="fang_song_gb2312"/>
          <w:kern w:val="0"/>
          <w:sz w:val="27"/>
          <w:szCs w:val="27"/>
          <w:lang w:eastAsia="zh-CN"/>
        </w:rPr>
        <w:t>儿童养治教康、福利园区及儿童福利院院内基础设施维修改造等</w:t>
      </w:r>
      <w:r>
        <w:rPr>
          <w:rFonts w:ascii="fang_song_gb2312" w:hAnsi="fang_song_gb2312" w:eastAsia="fang_song_gb2312" w:cs="fang_song_gb2312"/>
          <w:kern w:val="0"/>
          <w:sz w:val="27"/>
          <w:szCs w:val="27"/>
        </w:rPr>
        <w:t>。</w:t>
      </w:r>
    </w:p>
    <w:p w14:paraId="1BDD2419">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（二）</w:t>
      </w:r>
      <w:r>
        <w:rPr>
          <w:rFonts w:hint="eastAsia" w:ascii="fang_song_gb2312" w:hAnsi="fang_song_gb2312" w:cs="fang_song_gb2312"/>
          <w:kern w:val="0"/>
          <w:sz w:val="27"/>
          <w:szCs w:val="27"/>
          <w:lang w:eastAsia="zh-CN"/>
        </w:rPr>
        <w:t>其他支出彩票公益金安排的支出用于其他社会公益事业的彩票公益金</w:t>
      </w:r>
      <w:r>
        <w:rPr>
          <w:rFonts w:ascii="fang_song_gb2312" w:hAnsi="fang_song_gb2312" w:eastAsia="fang_song_gb2312" w:cs="fang_song_gb2312"/>
          <w:kern w:val="0"/>
          <w:sz w:val="27"/>
          <w:szCs w:val="27"/>
        </w:rPr>
        <w:t>支出</w:t>
      </w:r>
      <w:r>
        <w:rPr>
          <w:rFonts w:hint="eastAsia" w:ascii="times_new_roman" w:hAnsi="times_new_roman" w:cs="times_new_roman"/>
          <w:kern w:val="0"/>
          <w:sz w:val="27"/>
          <w:szCs w:val="27"/>
          <w:u w:val="single"/>
          <w:lang w:val="en-US" w:eastAsia="zh-CN"/>
        </w:rPr>
        <w:t>488.82</w:t>
      </w:r>
      <w:r>
        <w:rPr>
          <w:rFonts w:ascii="fang_song_gb2312" w:hAnsi="fang_song_gb2312" w:eastAsia="fang_song_gb2312" w:cs="fang_song_gb2312"/>
          <w:kern w:val="0"/>
          <w:sz w:val="27"/>
          <w:szCs w:val="27"/>
        </w:rPr>
        <w:t>万元，主要用于</w:t>
      </w:r>
      <w:r>
        <w:rPr>
          <w:rFonts w:hint="eastAsia" w:ascii="fang_song_gb2312" w:hAnsi="fang_song_gb2312" w:cs="fang_song_gb2312"/>
          <w:kern w:val="0"/>
          <w:sz w:val="27"/>
          <w:szCs w:val="27"/>
          <w:lang w:eastAsia="zh-CN"/>
        </w:rPr>
        <w:t>福利园区及儿童福利院院内基础设施维修改造等</w:t>
      </w:r>
      <w:r>
        <w:rPr>
          <w:rFonts w:ascii="fang_song_gb2312" w:hAnsi="fang_song_gb2312" w:eastAsia="fang_song_gb2312" w:cs="fang_song_gb2312"/>
          <w:kern w:val="0"/>
          <w:sz w:val="27"/>
          <w:szCs w:val="27"/>
        </w:rPr>
        <w:t>。</w:t>
      </w:r>
    </w:p>
    <w:p w14:paraId="37671921">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十、国有资本经营预算财政拨款支出决算情况说明</w:t>
      </w:r>
    </w:p>
    <w:p w14:paraId="5ACFB809">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年度国有资本经营预算财政拨款支出决算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%，变动原因：本单位无国有资本经营预算财政拨款收、支、余。</w:t>
      </w:r>
    </w:p>
    <w:p w14:paraId="44D5BF17">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十一、机构运行经费支出决算情况说明</w:t>
      </w:r>
    </w:p>
    <w:p w14:paraId="23B24924">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年度机构运行经费支出决算</w:t>
      </w:r>
      <w:r>
        <w:rPr>
          <w:rFonts w:ascii="times_new_roman" w:hAnsi="times_new_roman" w:eastAsia="times_new_roman" w:cs="times_new_roman"/>
          <w:kern w:val="0"/>
          <w:sz w:val="27"/>
          <w:szCs w:val="27"/>
          <w:u w:val="single"/>
        </w:rPr>
        <w:t xml:space="preserve"> 37.41</w:t>
      </w:r>
      <w:r>
        <w:rPr>
          <w:rFonts w:ascii="fang_song_gb2312" w:hAnsi="fang_song_gb2312" w:eastAsia="fang_song_gb2312" w:cs="fang_song_gb2312"/>
          <w:kern w:val="0"/>
          <w:sz w:val="27"/>
          <w:szCs w:val="27"/>
        </w:rPr>
        <w:t>万元。比上年决算相比，增加（减少）</w:t>
      </w:r>
      <w:r>
        <w:rPr>
          <w:rFonts w:ascii="times_new_roman" w:hAnsi="times_new_roman" w:eastAsia="times_new_roman" w:cs="times_new_roman"/>
          <w:kern w:val="0"/>
          <w:sz w:val="27"/>
          <w:szCs w:val="27"/>
          <w:u w:val="single"/>
        </w:rPr>
        <w:t xml:space="preserve"> 0.61</w:t>
      </w:r>
      <w:r>
        <w:rPr>
          <w:rFonts w:ascii="fang_song_gb2312" w:hAnsi="fang_song_gb2312" w:eastAsia="fang_song_gb2312" w:cs="fang_song_gb2312"/>
          <w:kern w:val="0"/>
          <w:sz w:val="27"/>
          <w:szCs w:val="27"/>
        </w:rPr>
        <w:t>万元，增长（减少）</w:t>
      </w:r>
      <w:r>
        <w:rPr>
          <w:rFonts w:ascii="times_new_roman" w:hAnsi="times_new_roman" w:eastAsia="times_new_roman" w:cs="times_new_roman"/>
          <w:kern w:val="0"/>
          <w:sz w:val="27"/>
          <w:szCs w:val="27"/>
          <w:u w:val="single"/>
        </w:rPr>
        <w:t xml:space="preserve"> 1.66</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eastAsia="zh-CN"/>
        </w:rPr>
        <w:t>机构运转日常支出</w:t>
      </w:r>
      <w:r>
        <w:rPr>
          <w:rFonts w:ascii="fang_song_gb2312" w:hAnsi="fang_song_gb2312" w:eastAsia="fang_song_gb2312" w:cs="fang_song_gb2312"/>
          <w:kern w:val="0"/>
          <w:sz w:val="27"/>
          <w:szCs w:val="27"/>
        </w:rPr>
        <w:t>。</w:t>
      </w:r>
    </w:p>
    <w:p w14:paraId="0AD1287C">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14:paraId="6743FABB">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年度政府采购支出总额</w:t>
      </w:r>
      <w:r>
        <w:rPr>
          <w:rFonts w:ascii="times_new_roman" w:hAnsi="times_new_roman" w:eastAsia="times_new_roman" w:cs="times_new_roman"/>
          <w:kern w:val="0"/>
          <w:sz w:val="27"/>
          <w:szCs w:val="27"/>
          <w:u w:val="single"/>
        </w:rPr>
        <w:t xml:space="preserve"> 695.99</w:t>
      </w:r>
      <w:r>
        <w:rPr>
          <w:rFonts w:ascii="fang_song_gb2312" w:hAnsi="fang_song_gb2312" w:eastAsia="fang_song_gb2312" w:cs="fang_song_gb2312"/>
          <w:kern w:val="0"/>
          <w:sz w:val="27"/>
          <w:szCs w:val="27"/>
        </w:rPr>
        <w:t>万元，其中：政府采购货物支出</w:t>
      </w:r>
      <w:r>
        <w:rPr>
          <w:rFonts w:ascii="times_new_roman" w:hAnsi="times_new_roman" w:eastAsia="times_new_roman" w:cs="times_new_roman"/>
          <w:kern w:val="0"/>
          <w:sz w:val="27"/>
          <w:szCs w:val="27"/>
          <w:u w:val="single"/>
        </w:rPr>
        <w:t xml:space="preserve"> 54.12</w:t>
      </w:r>
      <w:r>
        <w:rPr>
          <w:rFonts w:ascii="fang_song_gb2312" w:hAnsi="fang_song_gb2312" w:eastAsia="fang_song_gb2312" w:cs="fang_song_gb2312"/>
          <w:kern w:val="0"/>
          <w:sz w:val="27"/>
          <w:szCs w:val="27"/>
        </w:rPr>
        <w:t>万元、政府采购工程支出</w:t>
      </w:r>
      <w:r>
        <w:rPr>
          <w:rFonts w:ascii="times_new_roman" w:hAnsi="times_new_roman" w:eastAsia="times_new_roman" w:cs="times_new_roman"/>
          <w:kern w:val="0"/>
          <w:sz w:val="27"/>
          <w:szCs w:val="27"/>
          <w:u w:val="single"/>
        </w:rPr>
        <w:t xml:space="preserve"> 403.71</w:t>
      </w:r>
      <w:r>
        <w:rPr>
          <w:rFonts w:ascii="fang_song_gb2312" w:hAnsi="fang_song_gb2312" w:eastAsia="fang_song_gb2312" w:cs="fang_song_gb2312"/>
          <w:kern w:val="0"/>
          <w:sz w:val="27"/>
          <w:szCs w:val="27"/>
        </w:rPr>
        <w:t>万元、政府采购服务支出</w:t>
      </w:r>
      <w:r>
        <w:rPr>
          <w:rFonts w:ascii="times_new_roman" w:hAnsi="times_new_roman" w:eastAsia="times_new_roman" w:cs="times_new_roman"/>
          <w:kern w:val="0"/>
          <w:sz w:val="27"/>
          <w:szCs w:val="27"/>
          <w:u w:val="single"/>
        </w:rPr>
        <w:t xml:space="preserve"> 238.16</w:t>
      </w:r>
      <w:r>
        <w:rPr>
          <w:rFonts w:ascii="fang_song_gb2312" w:hAnsi="fang_song_gb2312" w:eastAsia="fang_song_gb2312" w:cs="fang_song_gb2312"/>
          <w:kern w:val="0"/>
          <w:sz w:val="27"/>
          <w:szCs w:val="27"/>
        </w:rPr>
        <w:t>万元。政府采购授予中小企业合同金额</w:t>
      </w:r>
      <w:r>
        <w:rPr>
          <w:rFonts w:ascii="times_new_roman" w:hAnsi="times_new_roman" w:eastAsia="times_new_roman" w:cs="times_new_roman"/>
          <w:kern w:val="0"/>
          <w:sz w:val="27"/>
          <w:szCs w:val="27"/>
          <w:u w:val="single"/>
        </w:rPr>
        <w:t xml:space="preserve"> 693.54</w:t>
      </w:r>
      <w:r>
        <w:rPr>
          <w:rFonts w:ascii="fang_song_gb2312" w:hAnsi="fang_song_gb2312" w:eastAsia="fang_song_gb2312" w:cs="fang_song_gb2312"/>
          <w:kern w:val="0"/>
          <w:sz w:val="27"/>
          <w:szCs w:val="27"/>
        </w:rPr>
        <w:t>万元，占政府采购支出总额的</w:t>
      </w:r>
      <w:r>
        <w:rPr>
          <w:rFonts w:hint="eastAsia" w:ascii="times_new_roman" w:hAnsi="times_new_roman" w:cs="times_new_roman"/>
          <w:kern w:val="0"/>
          <w:sz w:val="27"/>
          <w:szCs w:val="27"/>
          <w:u w:val="single"/>
          <w:lang w:val="en-US" w:eastAsia="zh-CN"/>
        </w:rPr>
        <w:t>99.65</w:t>
      </w:r>
      <w:r>
        <w:rPr>
          <w:rFonts w:ascii="fang_song_gb2312" w:hAnsi="fang_song_gb2312" w:eastAsia="fang_song_gb2312" w:cs="fang_song_gb2312"/>
          <w:kern w:val="0"/>
          <w:sz w:val="27"/>
          <w:szCs w:val="27"/>
        </w:rPr>
        <w:t>%，其中：授予小微企业合同金额</w:t>
      </w:r>
      <w:r>
        <w:rPr>
          <w:rFonts w:ascii="times_new_roman" w:hAnsi="times_new_roman" w:eastAsia="times_new_roman" w:cs="times_new_roman"/>
          <w:kern w:val="0"/>
          <w:sz w:val="27"/>
          <w:szCs w:val="27"/>
          <w:u w:val="single"/>
        </w:rPr>
        <w:t>  289.83</w:t>
      </w:r>
      <w:r>
        <w:rPr>
          <w:rFonts w:ascii="fang_song_gb2312" w:hAnsi="fang_song_gb2312" w:eastAsia="fang_song_gb2312" w:cs="fang_song_gb2312"/>
          <w:kern w:val="0"/>
          <w:sz w:val="27"/>
          <w:szCs w:val="27"/>
        </w:rPr>
        <w:t>万元，占政府采购支出总额的</w:t>
      </w:r>
      <w:r>
        <w:rPr>
          <w:rFonts w:hint="eastAsia" w:ascii="times_new_roman" w:hAnsi="times_new_roman" w:cs="times_new_roman"/>
          <w:kern w:val="0"/>
          <w:sz w:val="27"/>
          <w:szCs w:val="27"/>
          <w:u w:val="single"/>
          <w:lang w:val="en-US" w:eastAsia="zh-CN"/>
        </w:rPr>
        <w:t>41.64</w:t>
      </w:r>
      <w:r>
        <w:rPr>
          <w:rFonts w:ascii="fang_song_gb2312" w:hAnsi="fang_song_gb2312" w:eastAsia="fang_song_gb2312" w:cs="fang_song_gb2312"/>
          <w:kern w:val="0"/>
          <w:sz w:val="27"/>
          <w:szCs w:val="27"/>
        </w:rPr>
        <w:t>%；货物采购授予中小企业合同金额占货物支出金额的</w:t>
      </w:r>
      <w:r>
        <w:rPr>
          <w:rFonts w:hint="eastAsia" w:ascii="times_new_roman" w:hAnsi="times_new_roman" w:eastAsia="宋体" w:cs="times_new_roman"/>
          <w:kern w:val="0"/>
          <w:sz w:val="27"/>
          <w:szCs w:val="27"/>
          <w:u w:val="single"/>
          <w:lang w:val="en-US" w:eastAsia="zh-CN"/>
        </w:rPr>
        <w:t>10</w:t>
      </w:r>
      <w:r>
        <w:rPr>
          <w:rFonts w:ascii="fang_song_gb2312" w:hAnsi="fang_song_gb2312" w:eastAsia="fang_song_gb2312" w:cs="fang_song_gb2312"/>
          <w:kern w:val="0"/>
          <w:sz w:val="27"/>
          <w:szCs w:val="27"/>
        </w:rPr>
        <w:t>%，工程采购授予中小企业合同金额占工程支出金额的</w:t>
      </w:r>
      <w:r>
        <w:rPr>
          <w:rFonts w:hint="eastAsia" w:ascii="times_new_roman" w:hAnsi="times_new_roman" w:eastAsia="宋体" w:cs="times_new_roman"/>
          <w:kern w:val="0"/>
          <w:sz w:val="27"/>
          <w:szCs w:val="27"/>
          <w:u w:val="single"/>
          <w:lang w:val="en-US" w:eastAsia="zh-CN"/>
        </w:rPr>
        <w:t>98.64</w:t>
      </w:r>
      <w:r>
        <w:rPr>
          <w:rFonts w:ascii="fang_song_gb2312" w:hAnsi="fang_song_gb2312" w:eastAsia="fang_song_gb2312" w:cs="fang_song_gb2312"/>
          <w:kern w:val="0"/>
          <w:sz w:val="27"/>
          <w:szCs w:val="27"/>
        </w:rPr>
        <w:t>%，服务采购授予中小企业合同金额占服务支出金额的</w:t>
      </w:r>
      <w:r>
        <w:rPr>
          <w:rFonts w:hint="eastAsia" w:ascii="times_new_roman" w:hAnsi="times_new_roman" w:eastAsia="宋体" w:cs="times_new_roman"/>
          <w:kern w:val="0"/>
          <w:sz w:val="27"/>
          <w:szCs w:val="27"/>
          <w:u w:val="single"/>
          <w:lang w:val="en-US" w:eastAsia="zh-CN"/>
        </w:rPr>
        <w:t>99.58</w:t>
      </w:r>
      <w:r>
        <w:rPr>
          <w:rFonts w:ascii="fang_song_gb2312" w:hAnsi="fang_song_gb2312" w:eastAsia="fang_song_gb2312" w:cs="fang_song_gb2312"/>
          <w:kern w:val="0"/>
          <w:sz w:val="27"/>
          <w:szCs w:val="27"/>
        </w:rPr>
        <w:t>%。</w:t>
      </w:r>
    </w:p>
    <w:p w14:paraId="1CEF45E2">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14:paraId="3CE9EC07">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内蒙古自治区呼和浩特市儿童福利院 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日，本部门（单位）共有车辆</w:t>
      </w:r>
      <w:r>
        <w:rPr>
          <w:rFonts w:ascii="times_new_roman" w:hAnsi="times_new_roman" w:eastAsia="times_new_roman" w:cs="times_new_roman"/>
          <w:kern w:val="0"/>
          <w:sz w:val="27"/>
          <w:szCs w:val="27"/>
          <w:u w:val="single"/>
        </w:rPr>
        <w:t xml:space="preserve"> 4</w:t>
      </w:r>
      <w:r>
        <w:rPr>
          <w:rFonts w:ascii="fang_song_gb2312" w:hAnsi="fang_song_gb2312" w:eastAsia="fang_song_gb2312" w:cs="fang_song_gb2312"/>
          <w:kern w:val="0"/>
          <w:sz w:val="27"/>
          <w:szCs w:val="27"/>
        </w:rPr>
        <w:t>辆，其中：副部（省）级及以上领导用车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辆、主要负责人用车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辆、机要通信用车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辆、应急保障用车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辆、执法执勤用车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辆、特种专业技术用车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辆、离退休干部服务用车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辆，其他用车</w:t>
      </w:r>
      <w:r>
        <w:rPr>
          <w:rFonts w:ascii="times_new_roman" w:hAnsi="times_new_roman" w:eastAsia="times_new_roman" w:cs="times_new_roman"/>
          <w:kern w:val="0"/>
          <w:sz w:val="27"/>
          <w:szCs w:val="27"/>
          <w:u w:val="single"/>
        </w:rPr>
        <w:t xml:space="preserve"> 4</w:t>
      </w:r>
      <w:r>
        <w:rPr>
          <w:rFonts w:ascii="fang_song_gb2312" w:hAnsi="fang_song_gb2312" w:eastAsia="fang_song_gb2312" w:cs="fang_song_gb2312"/>
          <w:kern w:val="0"/>
          <w:sz w:val="27"/>
          <w:szCs w:val="27"/>
        </w:rPr>
        <w:t>辆；单价100万元（含）以上的设备（不含车辆）</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台（套）。</w:t>
      </w:r>
    </w:p>
    <w:p w14:paraId="2012D96B">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十四、预算绩效情况说明</w:t>
      </w:r>
    </w:p>
    <w:p w14:paraId="3FEEF27F">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（一）预算绩效管理工作开展情况。</w:t>
      </w:r>
    </w:p>
    <w:p w14:paraId="12CB269C">
      <w:pPr>
        <w:widowControl/>
        <w:spacing w:before="240" w:after="240"/>
        <w:ind w:firstLine="492"/>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内蒙古自治区呼和浩特市儿童福利院 根据预算绩效管理要求组织对</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年一般公共预算项目支出全面开展绩效自评，其中一级项目</w:t>
      </w:r>
      <w:r>
        <w:rPr>
          <w:rFonts w:hint="eastAsia" w:ascii="times_new_roman" w:hAnsi="times_new_roman" w:cs="times_new_roman"/>
          <w:kern w:val="0"/>
          <w:sz w:val="27"/>
          <w:szCs w:val="27"/>
          <w:u w:val="single"/>
          <w:lang w:val="en-US" w:eastAsia="zh-CN"/>
        </w:rPr>
        <w:t>19</w:t>
      </w:r>
      <w:r>
        <w:rPr>
          <w:rFonts w:ascii="fang_song_gb2312" w:hAnsi="fang_song_gb2312" w:eastAsia="fang_song_gb2312" w:cs="fang_song_gb2312"/>
          <w:kern w:val="0"/>
          <w:sz w:val="27"/>
          <w:szCs w:val="27"/>
        </w:rPr>
        <w:t>个，二级项目</w:t>
      </w:r>
      <w:r>
        <w:rPr>
          <w:rFonts w:hint="eastAsia" w:ascii="times_new_roman" w:hAnsi="times_new_roman" w:cs="times_new_roman"/>
          <w:kern w:val="0"/>
          <w:sz w:val="27"/>
          <w:szCs w:val="27"/>
          <w:u w:val="single"/>
          <w:lang w:val="en-US" w:eastAsia="zh-CN"/>
        </w:rPr>
        <w:t>0</w:t>
      </w:r>
      <w:r>
        <w:rPr>
          <w:rFonts w:ascii="fang_song_gb2312" w:hAnsi="fang_song_gb2312" w:eastAsia="fang_song_gb2312" w:cs="fang_song_gb2312"/>
          <w:kern w:val="0"/>
          <w:sz w:val="27"/>
          <w:szCs w:val="27"/>
        </w:rPr>
        <w:t>个，共涉及资金</w:t>
      </w:r>
      <w:r>
        <w:rPr>
          <w:rFonts w:hint="eastAsia" w:ascii="times_new_roman" w:hAnsi="times_new_roman" w:cs="times_new_roman"/>
          <w:kern w:val="0"/>
          <w:sz w:val="27"/>
          <w:szCs w:val="27"/>
          <w:u w:val="single"/>
          <w:lang w:val="en-US" w:eastAsia="zh-CN"/>
        </w:rPr>
        <w:t>1020.96</w:t>
      </w:r>
      <w:r>
        <w:rPr>
          <w:rFonts w:ascii="fang_song_gb2312" w:hAnsi="fang_song_gb2312" w:eastAsia="fang_song_gb2312" w:cs="fang_song_gb2312"/>
          <w:kern w:val="0"/>
          <w:sz w:val="27"/>
          <w:szCs w:val="27"/>
        </w:rPr>
        <w:t>万元，占一般公共预算项目支出总额的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%；政府性基金预算项目</w:t>
      </w:r>
      <w:r>
        <w:rPr>
          <w:rFonts w:hint="eastAsia" w:ascii="times_new_roman" w:hAnsi="times_new_roman" w:cs="times_new_roman"/>
          <w:kern w:val="0"/>
          <w:sz w:val="27"/>
          <w:szCs w:val="27"/>
          <w:u w:val="single"/>
          <w:lang w:val="en-US" w:eastAsia="zh-CN"/>
        </w:rPr>
        <w:t>15</w:t>
      </w:r>
      <w:r>
        <w:rPr>
          <w:rFonts w:ascii="fang_song_gb2312" w:hAnsi="fang_song_gb2312" w:eastAsia="fang_song_gb2312" w:cs="fang_song_gb2312"/>
          <w:kern w:val="0"/>
          <w:sz w:val="27"/>
          <w:szCs w:val="27"/>
        </w:rPr>
        <w:t>个，其中，一级项目</w:t>
      </w:r>
      <w:r>
        <w:rPr>
          <w:rFonts w:hint="eastAsia" w:ascii="times_new_roman" w:hAnsi="times_new_roman" w:cs="times_new_roman"/>
          <w:kern w:val="0"/>
          <w:sz w:val="27"/>
          <w:szCs w:val="27"/>
          <w:u w:val="single"/>
          <w:lang w:val="en-US" w:eastAsia="zh-CN"/>
        </w:rPr>
        <w:t>15</w:t>
      </w:r>
      <w:r>
        <w:rPr>
          <w:rFonts w:ascii="fang_song_gb2312" w:hAnsi="fang_song_gb2312" w:eastAsia="fang_song_gb2312" w:cs="fang_song_gb2312"/>
          <w:kern w:val="0"/>
          <w:sz w:val="27"/>
          <w:szCs w:val="27"/>
        </w:rPr>
        <w:t>个，二级项目</w:t>
      </w:r>
      <w:r>
        <w:rPr>
          <w:rFonts w:hint="eastAsia" w:ascii="times_new_roman" w:hAnsi="times_new_roman" w:eastAsia="宋体" w:cs="times_new_roman"/>
          <w:kern w:val="0"/>
          <w:sz w:val="27"/>
          <w:szCs w:val="27"/>
          <w:u w:val="single"/>
          <w:lang w:val="en-US" w:eastAsia="zh-CN"/>
        </w:rPr>
        <w:t>0</w:t>
      </w:r>
      <w:r>
        <w:rPr>
          <w:rFonts w:ascii="fang_song_gb2312" w:hAnsi="fang_song_gb2312" w:eastAsia="fang_song_gb2312" w:cs="fang_song_gb2312"/>
          <w:kern w:val="0"/>
          <w:sz w:val="27"/>
          <w:szCs w:val="27"/>
        </w:rPr>
        <w:t>个，共涉及资金</w:t>
      </w:r>
      <w:r>
        <w:rPr>
          <w:rFonts w:hint="eastAsia" w:ascii="times_new_roman" w:hAnsi="times_new_roman" w:cs="times_new_roman"/>
          <w:kern w:val="0"/>
          <w:sz w:val="27"/>
          <w:szCs w:val="27"/>
          <w:u w:val="single"/>
          <w:lang w:val="en-US" w:eastAsia="zh-CN"/>
        </w:rPr>
        <w:t>1758</w:t>
      </w:r>
      <w:r>
        <w:rPr>
          <w:rFonts w:ascii="fang_song_gb2312" w:hAnsi="fang_song_gb2312" w:eastAsia="fang_song_gb2312" w:cs="fang_song_gb2312"/>
          <w:kern w:val="0"/>
          <w:sz w:val="27"/>
          <w:szCs w:val="27"/>
        </w:rPr>
        <w:t>万元，占应纳入绩效自评的政府性基金预算项目支出总额的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w:t>
      </w:r>
    </w:p>
    <w:p w14:paraId="072693DF">
      <w:pPr>
        <w:widowControl/>
        <w:spacing w:before="240" w:after="240"/>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组织对“单位取暖费项目”、“电费项目”、“水费项目”等</w:t>
      </w:r>
      <w:r>
        <w:rPr>
          <w:rFonts w:hint="eastAsia" w:ascii="fang_song_gb2312" w:hAnsi="fang_song_gb2312" w:cs="fang_song_gb2312"/>
          <w:kern w:val="0"/>
          <w:sz w:val="27"/>
          <w:szCs w:val="27"/>
          <w:u w:val="single"/>
          <w:lang w:val="en-US" w:eastAsia="zh-CN"/>
        </w:rPr>
        <w:t>34</w:t>
      </w:r>
      <w:r>
        <w:rPr>
          <w:rFonts w:ascii="fang_song_gb2312" w:hAnsi="fang_song_gb2312" w:eastAsia="fang_song_gb2312" w:cs="fang_song_gb2312"/>
          <w:kern w:val="0"/>
          <w:sz w:val="27"/>
          <w:szCs w:val="27"/>
        </w:rPr>
        <w:t>个项目开展了单位评价，涉及一般公共预算支出</w:t>
      </w:r>
      <w:r>
        <w:rPr>
          <w:rFonts w:hint="eastAsia" w:ascii="times_new_roman" w:hAnsi="times_new_roman" w:cs="times_new_roman"/>
          <w:kern w:val="0"/>
          <w:sz w:val="27"/>
          <w:szCs w:val="27"/>
          <w:u w:val="single"/>
          <w:lang w:val="en-US" w:eastAsia="zh-CN"/>
        </w:rPr>
        <w:t>1020.96</w:t>
      </w:r>
      <w:r>
        <w:rPr>
          <w:rFonts w:ascii="fang_song_gb2312" w:hAnsi="fang_song_gb2312" w:eastAsia="fang_song_gb2312" w:cs="fang_song_gb2312"/>
          <w:kern w:val="0"/>
          <w:sz w:val="27"/>
          <w:szCs w:val="27"/>
        </w:rPr>
        <w:t>万元，政府性基金支出</w:t>
      </w:r>
      <w:r>
        <w:rPr>
          <w:rFonts w:hint="eastAsia" w:ascii="times_new_roman" w:hAnsi="times_new_roman" w:cs="times_new_roman"/>
          <w:kern w:val="0"/>
          <w:sz w:val="27"/>
          <w:szCs w:val="27"/>
          <w:u w:val="single"/>
          <w:lang w:val="en-US" w:eastAsia="zh-CN"/>
        </w:rPr>
        <w:t>1758</w:t>
      </w:r>
      <w:r>
        <w:rPr>
          <w:rFonts w:ascii="fang_song_gb2312" w:hAnsi="fang_song_gb2312" w:eastAsia="fang_song_gb2312" w:cs="fang_song_gb2312"/>
          <w:kern w:val="0"/>
          <w:sz w:val="27"/>
          <w:szCs w:val="27"/>
        </w:rPr>
        <w:t>万元。我单位没有委托相关第三方机构开展绩效评价。从评价情况来看，以上项目进度正常，资金使用情况良好。</w:t>
      </w:r>
    </w:p>
    <w:p w14:paraId="05101552">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（二）部门（单位）决算中项目绩效自评结果。</w:t>
      </w:r>
    </w:p>
    <w:p w14:paraId="72A0B46E">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内蒙古自治区呼和浩特市儿童福利院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年度在决算中反映</w:t>
      </w:r>
      <w:r>
        <w:rPr>
          <w:rFonts w:hint="eastAsia" w:ascii="times_new_roman" w:hAnsi="times_new_roman" w:cs="times_new_roman"/>
          <w:kern w:val="0"/>
          <w:sz w:val="27"/>
          <w:szCs w:val="27"/>
          <w:u w:val="single"/>
          <w:lang w:val="en-US" w:eastAsia="zh-CN"/>
        </w:rPr>
        <w:t>19</w:t>
      </w:r>
      <w:r>
        <w:rPr>
          <w:rFonts w:ascii="fang_song_gb2312" w:hAnsi="fang_song_gb2312" w:eastAsia="fang_song_gb2312" w:cs="fang_song_gb2312"/>
          <w:kern w:val="0"/>
          <w:sz w:val="27"/>
          <w:szCs w:val="27"/>
        </w:rPr>
        <w:t>个一般公共预算项目，以及</w:t>
      </w:r>
      <w:r>
        <w:rPr>
          <w:rFonts w:hint="eastAsia" w:ascii="times_new_roman" w:hAnsi="times_new_roman" w:cs="times_new_roman"/>
          <w:kern w:val="0"/>
          <w:sz w:val="27"/>
          <w:szCs w:val="27"/>
          <w:u w:val="single"/>
          <w:lang w:val="en-US" w:eastAsia="zh-CN"/>
        </w:rPr>
        <w:t>15</w:t>
      </w:r>
      <w:r>
        <w:rPr>
          <w:rFonts w:ascii="fang_song_gb2312" w:hAnsi="fang_song_gb2312" w:eastAsia="fang_song_gb2312" w:cs="fang_song_gb2312"/>
          <w:kern w:val="0"/>
          <w:sz w:val="27"/>
          <w:szCs w:val="27"/>
        </w:rPr>
        <w:t>个政府性基金项目， 共</w:t>
      </w:r>
      <w:r>
        <w:rPr>
          <w:rFonts w:hint="eastAsia" w:ascii="times_new_roman" w:hAnsi="times_new_roman" w:cs="times_new_roman"/>
          <w:kern w:val="0"/>
          <w:sz w:val="27"/>
          <w:szCs w:val="27"/>
          <w:u w:val="single"/>
          <w:lang w:val="en-US" w:eastAsia="zh-CN"/>
        </w:rPr>
        <w:t>34</w:t>
      </w:r>
      <w:r>
        <w:rPr>
          <w:rFonts w:ascii="fang_song_gb2312" w:hAnsi="fang_song_gb2312" w:eastAsia="fang_song_gb2312" w:cs="fang_song_gb2312"/>
          <w:kern w:val="0"/>
          <w:sz w:val="27"/>
          <w:szCs w:val="27"/>
        </w:rPr>
        <w:t>个项目的绩效自评结果。</w:t>
      </w:r>
    </w:p>
    <w:p w14:paraId="0D666C26">
      <w:pPr>
        <w:keepNext w:val="0"/>
        <w:keepLines w:val="0"/>
        <w:pageBreakBefore w:val="0"/>
        <w:widowControl/>
        <w:kinsoku/>
        <w:wordWrap/>
        <w:overflowPunct/>
        <w:topLinePunct w:val="0"/>
        <w:autoSpaceDE/>
        <w:autoSpaceDN/>
        <w:bidi w:val="0"/>
        <w:adjustRightInd/>
        <w:snapToGrid/>
        <w:spacing w:before="240" w:after="240" w:line="480" w:lineRule="exact"/>
        <w:textAlignment w:val="auto"/>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1.单位取暖费</w:t>
      </w:r>
      <w:r>
        <w:rPr>
          <w:rFonts w:ascii="fang_song_gb2312" w:hAnsi="fang_song_gb2312" w:eastAsia="fang_song_gb2312" w:cs="fang_song_gb2312"/>
          <w:kern w:val="0"/>
          <w:sz w:val="27"/>
          <w:szCs w:val="27"/>
        </w:rPr>
        <w:t>项目自评综述：根据年初设定的绩效目标，项目自评得分</w:t>
      </w:r>
      <w:r>
        <w:rPr>
          <w:rFonts w:hint="eastAsia" w:ascii="times_new_roman" w:hAnsi="times_new_roman" w:cs="times_new_roman"/>
          <w:kern w:val="0"/>
          <w:sz w:val="27"/>
          <w:szCs w:val="27"/>
          <w:u w:val="single"/>
          <w:lang w:val="en-US" w:eastAsia="zh-CN"/>
        </w:rPr>
        <w:t>98</w:t>
      </w:r>
      <w:r>
        <w:rPr>
          <w:rFonts w:ascii="fang_song_gb2312" w:hAnsi="fang_song_gb2312" w:eastAsia="fang_song_gb2312" w:cs="fang_song_gb2312"/>
          <w:kern w:val="0"/>
          <w:sz w:val="27"/>
          <w:szCs w:val="27"/>
        </w:rPr>
        <w:t>分。全年预算数为</w:t>
      </w:r>
      <w:r>
        <w:rPr>
          <w:rFonts w:hint="eastAsia" w:ascii="times_new_roman" w:hAnsi="times_new_roman" w:cs="times_new_roman"/>
          <w:kern w:val="0"/>
          <w:sz w:val="27"/>
          <w:szCs w:val="27"/>
          <w:u w:val="single"/>
          <w:lang w:val="en-US" w:eastAsia="zh-CN"/>
        </w:rPr>
        <w:t>27.49</w:t>
      </w:r>
      <w:r>
        <w:rPr>
          <w:rFonts w:ascii="fang_song_gb2312" w:hAnsi="fang_song_gb2312" w:eastAsia="fang_song_gb2312" w:cs="fang_song_gb2312"/>
          <w:kern w:val="0"/>
          <w:sz w:val="27"/>
          <w:szCs w:val="27"/>
        </w:rPr>
        <w:t>万元，执行数为</w:t>
      </w:r>
      <w:r>
        <w:rPr>
          <w:rFonts w:hint="eastAsia" w:ascii="times_new_roman" w:hAnsi="times_new_roman" w:cs="times_new_roman"/>
          <w:kern w:val="0"/>
          <w:sz w:val="27"/>
          <w:szCs w:val="27"/>
          <w:u w:val="single"/>
          <w:lang w:val="en-US" w:eastAsia="zh-CN"/>
        </w:rPr>
        <w:t>27.49</w:t>
      </w:r>
      <w:r>
        <w:rPr>
          <w:rFonts w:ascii="fang_song_gb2312" w:hAnsi="fang_song_gb2312" w:eastAsia="fang_song_gb2312" w:cs="fang_song_gb2312"/>
          <w:kern w:val="0"/>
          <w:sz w:val="27"/>
          <w:szCs w:val="27"/>
        </w:rPr>
        <w:t>万元，完成预算的</w:t>
      </w:r>
      <w:r>
        <w:rPr>
          <w:rFonts w:hint="eastAsia" w:ascii="fang_song_gb2312" w:hAnsi="fang_song_gb2312" w:eastAsia="fang_song_gb2312" w:cs="fang_song_gb2312"/>
          <w:kern w:val="0"/>
          <w:sz w:val="27"/>
          <w:szCs w:val="27"/>
          <w:lang w:val="en-US" w:eastAsia="zh-CN"/>
        </w:rPr>
        <w:t>100</w:t>
      </w:r>
      <w:r>
        <w:rPr>
          <w:rFonts w:ascii="fang_song_gb2312" w:hAnsi="fang_song_gb2312" w:eastAsia="fang_song_gb2312" w:cs="fang_song_gb2312"/>
          <w:kern w:val="0"/>
          <w:sz w:val="27"/>
          <w:szCs w:val="27"/>
        </w:rPr>
        <w:t>%。项目绩效目标完成情况：保障了儿童福利院年度采暖季暖气供应，为院内孤弃儿童提供了温暖舒适的生活环境，绩效目标全部完成。发现的主要问题及原因：对于负责项目的相</w:t>
      </w:r>
      <w:r>
        <w:rPr>
          <w:rFonts w:hint="eastAsia" w:ascii="fang_song_gb2312" w:hAnsi="fang_song_gb2312" w:eastAsia="fang_song_gb2312" w:cs="fang_song_gb2312"/>
          <w:kern w:val="0"/>
          <w:sz w:val="27"/>
          <w:szCs w:val="27"/>
          <w:lang w:eastAsia="zh-CN"/>
        </w:rPr>
        <w:t>关人员进行</w:t>
      </w:r>
      <w:r>
        <w:rPr>
          <w:rFonts w:ascii="fang_song_gb2312" w:hAnsi="fang_song_gb2312" w:eastAsia="fang_song_gb2312" w:cs="fang_song_gb2312"/>
          <w:kern w:val="0"/>
          <w:sz w:val="27"/>
          <w:szCs w:val="27"/>
        </w:rPr>
        <w:t>前期培训确保项目正常开展</w:t>
      </w:r>
      <w:r>
        <w:rPr>
          <w:rFonts w:hint="eastAsia" w:ascii="fang_song_gb2312" w:hAnsi="fang_song_gb2312" w:eastAsia="fang_song_gb2312" w:cs="fang_song_gb2312"/>
          <w:kern w:val="0"/>
          <w:sz w:val="27"/>
          <w:szCs w:val="27"/>
          <w:lang w:eastAsia="zh-CN"/>
        </w:rPr>
        <w:t>。</w:t>
      </w:r>
      <w:r>
        <w:rPr>
          <w:rFonts w:ascii="fang_song_gb2312" w:hAnsi="fang_song_gb2312" w:eastAsia="fang_song_gb2312" w:cs="fang_song_gb2312"/>
          <w:kern w:val="0"/>
          <w:sz w:val="27"/>
          <w:szCs w:val="27"/>
        </w:rPr>
        <w:t>下一步改进措施：持续加强绩效管理工作，促进预算与绩效管理深度融合。</w:t>
      </w:r>
    </w:p>
    <w:p w14:paraId="2BD0570B">
      <w:pPr>
        <w:keepNext w:val="0"/>
        <w:keepLines w:val="0"/>
        <w:pageBreakBefore w:val="0"/>
        <w:widowControl/>
        <w:kinsoku/>
        <w:wordWrap/>
        <w:overflowPunct/>
        <w:topLinePunct w:val="0"/>
        <w:autoSpaceDE/>
        <w:autoSpaceDN/>
        <w:bidi w:val="0"/>
        <w:adjustRightInd/>
        <w:snapToGrid/>
        <w:spacing w:before="240" w:after="240" w:line="480" w:lineRule="exact"/>
        <w:ind w:firstLine="540" w:firstLineChars="200"/>
        <w:textAlignment w:val="auto"/>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2.编外聘用人员支出项目自评综述：根据年初设定的绩效目标，项目自评得分98分。全年预算数为8.45万元，执行数为8.45万元，完成预算的100%。项目绩效目标完成情况：安置孤儿工资待遇按时发放，能够独立自主生活，能够发挥自身专长服务院内孤弃儿童。发现的主要问题及原因：对于负责项目的相关人员进行前期培训确保项目正常开展。下一步改进措施：持续加强绩效管理工作，促进预算与绩效管理深度融合。</w:t>
      </w:r>
    </w:p>
    <w:p w14:paraId="134AAD6C">
      <w:pPr>
        <w:keepNext w:val="0"/>
        <w:keepLines w:val="0"/>
        <w:pageBreakBefore w:val="0"/>
        <w:widowControl/>
        <w:kinsoku/>
        <w:wordWrap/>
        <w:overflowPunct/>
        <w:topLinePunct w:val="0"/>
        <w:autoSpaceDE/>
        <w:autoSpaceDN/>
        <w:bidi w:val="0"/>
        <w:adjustRightInd/>
        <w:snapToGrid/>
        <w:spacing w:before="240" w:after="240" w:line="480" w:lineRule="exact"/>
        <w:ind w:firstLine="540"/>
        <w:textAlignment w:val="auto"/>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3.体检费项目自评综述：根据年初设定的绩效目标，项目自评得分97.18分。全年预算数为12.3万元，执行数为11.8万元，完成预算的95.93%。项目绩效目标完成情况：依据院内职工情况，民主评议选择大家认可的体验医院，所有职工均拿到体检卡。发现的主要问题及原因：对于负责项目的相关人员进行前期培训确保项目正常开展。下一步改进措施：持续加强绩效管理工作，促进预算与绩效管理深度融合。</w:t>
      </w:r>
    </w:p>
    <w:p w14:paraId="7418504C">
      <w:pPr>
        <w:keepNext w:val="0"/>
        <w:keepLines w:val="0"/>
        <w:pageBreakBefore w:val="0"/>
        <w:widowControl/>
        <w:kinsoku/>
        <w:wordWrap/>
        <w:overflowPunct/>
        <w:topLinePunct w:val="0"/>
        <w:autoSpaceDE/>
        <w:autoSpaceDN/>
        <w:bidi w:val="0"/>
        <w:adjustRightInd/>
        <w:snapToGrid/>
        <w:spacing w:before="240" w:after="240" w:line="480" w:lineRule="exact"/>
        <w:ind w:firstLine="540"/>
        <w:textAlignment w:val="auto"/>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4.福利机构安全生产设施运行维护费项目自评综述：根据年初设定的绩效目标，项目自评得分98分。全年预算数为30万元，执行数为30万元，完成预算的100%。项目绩效目标完成情况：完善安全生产规章制度。委托专业机构负责全院消防设施和电梯等特种设备的保养维护。加强值班值守。更新更换灭火设施器材，开展日巡、节前检查等安全排查，不定期开展专项及联合检查；做好设施设备的年检工作，按时</w:t>
      </w:r>
      <w:r>
        <w:rPr>
          <w:rFonts w:hint="eastAsia" w:ascii="fang_song_gb2312" w:hAnsi="fang_song_gb2312" w:eastAsia="宋体" w:cs="fang_song_gb2312"/>
          <w:kern w:val="0"/>
          <w:sz w:val="27"/>
          <w:szCs w:val="27"/>
          <w:lang w:eastAsia="zh-CN"/>
        </w:rPr>
        <w:drawing>
          <wp:anchor distT="0" distB="0" distL="114300" distR="114300" simplePos="0" relativeHeight="251659264" behindDoc="0" locked="0" layoutInCell="1" allowOverlap="1">
            <wp:simplePos x="0" y="0"/>
            <wp:positionH relativeFrom="column">
              <wp:posOffset>46355</wp:posOffset>
            </wp:positionH>
            <wp:positionV relativeFrom="paragraph">
              <wp:posOffset>4949190</wp:posOffset>
            </wp:positionV>
            <wp:extent cx="4816475" cy="4247515"/>
            <wp:effectExtent l="0" t="0" r="14605" b="4445"/>
            <wp:wrapTopAndBottom/>
            <wp:docPr id="1" name="图片 1" descr="15042ce45b076298340d09b56596c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042ce45b076298340d09b56596c63"/>
                    <pic:cNvPicPr>
                      <a:picLocks noChangeAspect="1"/>
                    </pic:cNvPicPr>
                  </pic:nvPicPr>
                  <pic:blipFill>
                    <a:blip r:embed="rId8"/>
                    <a:stretch>
                      <a:fillRect/>
                    </a:stretch>
                  </pic:blipFill>
                  <pic:spPr>
                    <a:xfrm>
                      <a:off x="0" y="0"/>
                      <a:ext cx="4816475" cy="4247515"/>
                    </a:xfrm>
                    <a:prstGeom prst="rect">
                      <a:avLst/>
                    </a:prstGeom>
                  </pic:spPr>
                </pic:pic>
              </a:graphicData>
            </a:graphic>
          </wp:anchor>
        </w:drawing>
      </w:r>
      <w:r>
        <w:rPr>
          <w:rFonts w:hint="eastAsia" w:ascii="fang_song_gb2312" w:hAnsi="fang_song_gb2312" w:eastAsia="fang_song_gb2312" w:cs="fang_song_gb2312"/>
          <w:kern w:val="0"/>
          <w:sz w:val="27"/>
          <w:szCs w:val="27"/>
          <w:lang w:val="en-US" w:eastAsia="zh-CN"/>
        </w:rPr>
        <w:t>保质完成整改工作。开展消防讲座及应急演练，提高全院安全生产水平，增强事故防范能力和应急救援能力，加强隐患审查能力，提升公众安全意识和能力。发现的主要问题及原因：对于负责项目的相关人员进行前期培训确保项目正常开展。下一步改进措施：加强项目跟踪及培训，确保项目绩效目标的完成。</w:t>
      </w:r>
    </w:p>
    <w:p w14:paraId="57F17406">
      <w:pPr>
        <w:keepNext w:val="0"/>
        <w:keepLines w:val="0"/>
        <w:pageBreakBefore w:val="0"/>
        <w:widowControl/>
        <w:kinsoku/>
        <w:wordWrap/>
        <w:overflowPunct/>
        <w:topLinePunct w:val="0"/>
        <w:autoSpaceDE/>
        <w:autoSpaceDN/>
        <w:bidi w:val="0"/>
        <w:adjustRightInd/>
        <w:snapToGrid/>
        <w:spacing w:before="240" w:after="240" w:line="480" w:lineRule="exact"/>
        <w:ind w:firstLine="540"/>
        <w:textAlignment w:val="auto"/>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5.救助补助资金儿童福利资金项目自评综述：根据年初设定的绩效目标，项目自评得分100分。全年预算数为73万元，执行数为73万元，完成预算的100%。项目绩效目标完成情况：对院内孤弃儿童实施科学化、精细化的养、教、治、康、安等服务内容，孤弃儿童的基本生活得到了有效保障。发现的主要问题及原因：对于负责项目的相关人员进行前期培训确保项目正常开展。下一步改进措施：持续加强绩效管理工作，促进预算与绩效管理。</w:t>
      </w:r>
    </w:p>
    <w:p w14:paraId="5CF028B9">
      <w:pPr>
        <w:keepNext w:val="0"/>
        <w:keepLines w:val="0"/>
        <w:pageBreakBefore w:val="0"/>
        <w:widowControl/>
        <w:kinsoku/>
        <w:wordWrap/>
        <w:overflowPunct/>
        <w:topLinePunct w:val="0"/>
        <w:autoSpaceDE/>
        <w:autoSpaceDN/>
        <w:bidi w:val="0"/>
        <w:adjustRightInd/>
        <w:snapToGrid/>
        <w:spacing w:before="240" w:after="240" w:line="480" w:lineRule="exact"/>
        <w:ind w:firstLine="540"/>
        <w:textAlignment w:val="auto"/>
        <w:rPr>
          <w:rFonts w:hint="eastAsia" w:ascii="fang_song_gb2312" w:hAnsi="fang_song_gb2312" w:eastAsia="fang_song_gb2312" w:cs="fang_song_gb2312"/>
          <w:kern w:val="0"/>
          <w:sz w:val="27"/>
          <w:szCs w:val="27"/>
          <w:lang w:val="en-US" w:eastAsia="zh-CN"/>
        </w:rPr>
        <w:sectPr>
          <w:pgSz w:w="11915" w:h="16851"/>
          <w:pgMar w:top="1432" w:right="1787" w:bottom="0" w:left="1787" w:header="0" w:footer="0" w:gutter="0"/>
          <w:cols w:space="720" w:num="1"/>
        </w:sectPr>
      </w:pPr>
    </w:p>
    <w:p w14:paraId="0FD0AD20">
      <w:pPr>
        <w:widowControl/>
        <w:numPr>
          <w:ilvl w:val="0"/>
          <w:numId w:val="0"/>
        </w:numPr>
        <w:spacing w:before="240" w:after="240"/>
        <w:rPr>
          <w:rFonts w:ascii="fang_song_gb2312" w:hAnsi="fang_song_gb2312" w:eastAsia="fang_song_gb2312" w:cs="fang_song_gb2312"/>
          <w:kern w:val="0"/>
          <w:sz w:val="27"/>
          <w:szCs w:val="27"/>
        </w:rPr>
      </w:pPr>
    </w:p>
    <w:p w14:paraId="3A471270">
      <w:pPr>
        <w:widowControl/>
        <w:numPr>
          <w:ilvl w:val="0"/>
          <w:numId w:val="0"/>
        </w:numPr>
        <w:spacing w:before="240" w:after="240"/>
        <w:ind w:left="0" w:leftChars="0" w:firstLine="0" w:firstLineChars="0"/>
        <w:rPr>
          <w:rFonts w:hint="eastAsia" w:ascii="fang_song_gb2312" w:hAnsi="fang_song_gb2312" w:eastAsia="宋体" w:cs="fang_song_gb2312"/>
          <w:kern w:val="0"/>
          <w:sz w:val="27"/>
          <w:szCs w:val="27"/>
          <w:lang w:eastAsia="zh-CN"/>
        </w:rPr>
      </w:pPr>
      <w:r>
        <w:rPr>
          <w:rFonts w:hint="eastAsia" w:ascii="fang_song_gb2312" w:hAnsi="fang_song_gb2312" w:eastAsia="宋体" w:cs="fang_song_gb2312"/>
          <w:kern w:val="0"/>
          <w:sz w:val="27"/>
          <w:szCs w:val="27"/>
          <w:lang w:eastAsia="zh-CN"/>
        </w:rPr>
        <w:drawing>
          <wp:inline distT="0" distB="0" distL="114300" distR="114300">
            <wp:extent cx="6006465" cy="6217285"/>
            <wp:effectExtent l="0" t="0" r="13335" b="635"/>
            <wp:docPr id="2" name="图片 2" descr="8f7ac2c8c341e0ea436410641e700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f7ac2c8c341e0ea436410641e7000c"/>
                    <pic:cNvPicPr>
                      <a:picLocks noChangeAspect="1"/>
                    </pic:cNvPicPr>
                  </pic:nvPicPr>
                  <pic:blipFill>
                    <a:blip r:embed="rId9"/>
                    <a:stretch>
                      <a:fillRect/>
                    </a:stretch>
                  </pic:blipFill>
                  <pic:spPr>
                    <a:xfrm>
                      <a:off x="0" y="0"/>
                      <a:ext cx="6006465" cy="6217285"/>
                    </a:xfrm>
                    <a:prstGeom prst="rect">
                      <a:avLst/>
                    </a:prstGeom>
                  </pic:spPr>
                </pic:pic>
              </a:graphicData>
            </a:graphic>
          </wp:inline>
        </w:drawing>
      </w:r>
    </w:p>
    <w:p w14:paraId="2A2B66BF">
      <w:pPr>
        <w:widowControl/>
        <w:numPr>
          <w:ilvl w:val="0"/>
          <w:numId w:val="0"/>
        </w:numPr>
        <w:spacing w:before="240" w:after="240"/>
        <w:ind w:left="481" w:leftChars="0" w:firstLine="540" w:firstLineChars="200"/>
        <w:rPr>
          <w:rFonts w:hint="eastAsia" w:ascii="fang_song_gb2312" w:hAnsi="fang_song_gb2312" w:eastAsia="宋体" w:cs="fang_song_gb2312"/>
          <w:kern w:val="0"/>
          <w:sz w:val="27"/>
          <w:szCs w:val="27"/>
          <w:lang w:eastAsia="zh-CN"/>
        </w:rPr>
      </w:pPr>
    </w:p>
    <w:p w14:paraId="7E1C88F3">
      <w:pPr>
        <w:widowControl/>
        <w:numPr>
          <w:ilvl w:val="0"/>
          <w:numId w:val="0"/>
        </w:numPr>
        <w:spacing w:before="240" w:after="240"/>
        <w:ind w:left="59" w:leftChars="0" w:hanging="59" w:hangingChars="22"/>
        <w:rPr>
          <w:rFonts w:hint="eastAsia" w:ascii="fang_song_gb2312" w:hAnsi="fang_song_gb2312" w:eastAsia="宋体" w:cs="fang_song_gb2312"/>
          <w:kern w:val="0"/>
          <w:sz w:val="27"/>
          <w:szCs w:val="27"/>
          <w:lang w:eastAsia="zh-CN"/>
        </w:rPr>
      </w:pPr>
      <w:r>
        <w:rPr>
          <w:rFonts w:hint="eastAsia" w:ascii="fang_song_gb2312" w:hAnsi="fang_song_gb2312" w:eastAsia="宋体" w:cs="fang_song_gb2312"/>
          <w:kern w:val="0"/>
          <w:sz w:val="27"/>
          <w:szCs w:val="27"/>
          <w:lang w:eastAsia="zh-CN"/>
        </w:rPr>
        <w:drawing>
          <wp:inline distT="0" distB="0" distL="114300" distR="114300">
            <wp:extent cx="6461125" cy="5267960"/>
            <wp:effectExtent l="0" t="0" r="635" b="5080"/>
            <wp:docPr id="3" name="图片 3" descr="a456c20175899c4fef836b986c152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456c20175899c4fef836b986c152dd"/>
                    <pic:cNvPicPr>
                      <a:picLocks noChangeAspect="1"/>
                    </pic:cNvPicPr>
                  </pic:nvPicPr>
                  <pic:blipFill>
                    <a:blip r:embed="rId10"/>
                    <a:stretch>
                      <a:fillRect/>
                    </a:stretch>
                  </pic:blipFill>
                  <pic:spPr>
                    <a:xfrm>
                      <a:off x="0" y="0"/>
                      <a:ext cx="6461125" cy="5267960"/>
                    </a:xfrm>
                    <a:prstGeom prst="rect">
                      <a:avLst/>
                    </a:prstGeom>
                  </pic:spPr>
                </pic:pic>
              </a:graphicData>
            </a:graphic>
          </wp:inline>
        </w:drawing>
      </w:r>
      <w:r>
        <w:rPr>
          <w:rFonts w:hint="eastAsia" w:ascii="fang_song_gb2312" w:hAnsi="fang_song_gb2312" w:eastAsia="宋体" w:cs="fang_song_gb2312"/>
          <w:kern w:val="0"/>
          <w:sz w:val="27"/>
          <w:szCs w:val="27"/>
          <w:lang w:eastAsia="zh-CN"/>
        </w:rPr>
        <w:drawing>
          <wp:inline distT="0" distB="0" distL="114300" distR="114300">
            <wp:extent cx="6457950" cy="5152390"/>
            <wp:effectExtent l="0" t="0" r="3810" b="13970"/>
            <wp:docPr id="7" name="图片 7" descr="6455af32192eae63fff2c9bbcc50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6455af32192eae63fff2c9bbcc50ba1"/>
                    <pic:cNvPicPr>
                      <a:picLocks noChangeAspect="1"/>
                    </pic:cNvPicPr>
                  </pic:nvPicPr>
                  <pic:blipFill>
                    <a:blip r:embed="rId11"/>
                    <a:stretch>
                      <a:fillRect/>
                    </a:stretch>
                  </pic:blipFill>
                  <pic:spPr>
                    <a:xfrm>
                      <a:off x="0" y="0"/>
                      <a:ext cx="6457950" cy="5152390"/>
                    </a:xfrm>
                    <a:prstGeom prst="rect">
                      <a:avLst/>
                    </a:prstGeom>
                  </pic:spPr>
                </pic:pic>
              </a:graphicData>
            </a:graphic>
          </wp:inline>
        </w:drawing>
      </w:r>
      <w:r>
        <w:rPr>
          <w:rFonts w:hint="eastAsia" w:ascii="fang_song_gb2312" w:hAnsi="fang_song_gb2312" w:eastAsia="宋体" w:cs="fang_song_gb2312"/>
          <w:kern w:val="0"/>
          <w:sz w:val="27"/>
          <w:szCs w:val="27"/>
          <w:lang w:eastAsia="zh-CN"/>
        </w:rPr>
        <w:drawing>
          <wp:inline distT="0" distB="0" distL="114300" distR="114300">
            <wp:extent cx="6230620" cy="5740400"/>
            <wp:effectExtent l="0" t="0" r="2540" b="5080"/>
            <wp:docPr id="4" name="图片 4" descr="c4600b048436a9f844fc9a221a550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4600b048436a9f844fc9a221a5507b"/>
                    <pic:cNvPicPr>
                      <a:picLocks noChangeAspect="1"/>
                    </pic:cNvPicPr>
                  </pic:nvPicPr>
                  <pic:blipFill>
                    <a:blip r:embed="rId12"/>
                    <a:stretch>
                      <a:fillRect/>
                    </a:stretch>
                  </pic:blipFill>
                  <pic:spPr>
                    <a:xfrm>
                      <a:off x="0" y="0"/>
                      <a:ext cx="6230620" cy="5740400"/>
                    </a:xfrm>
                    <a:prstGeom prst="rect">
                      <a:avLst/>
                    </a:prstGeom>
                  </pic:spPr>
                </pic:pic>
              </a:graphicData>
            </a:graphic>
          </wp:inline>
        </w:drawing>
      </w:r>
    </w:p>
    <w:p w14:paraId="76A05363">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（三）部门（单位）项目绩效评价结果。</w:t>
      </w:r>
    </w:p>
    <w:p w14:paraId="65CDF7FE">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以</w:t>
      </w:r>
      <w:r>
        <w:rPr>
          <w:rFonts w:hint="eastAsia" w:ascii="fang_song_gb2312" w:hAnsi="fang_song_gb2312" w:cs="fang_song_gb2312"/>
          <w:kern w:val="0"/>
          <w:sz w:val="27"/>
          <w:szCs w:val="27"/>
          <w:lang w:eastAsia="zh-CN"/>
        </w:rPr>
        <w:t>“护理员服务项目”</w:t>
      </w:r>
      <w:r>
        <w:rPr>
          <w:rFonts w:ascii="fang_song_gb2312" w:hAnsi="fang_song_gb2312" w:eastAsia="fang_song_gb2312" w:cs="fang_song_gb2312"/>
          <w:kern w:val="0"/>
          <w:sz w:val="27"/>
          <w:szCs w:val="27"/>
        </w:rPr>
        <w:t>为例，该项目绩效评价综合得分为</w:t>
      </w:r>
      <w:r>
        <w:rPr>
          <w:rFonts w:hint="eastAsia" w:ascii="times_new_roman" w:hAnsi="times_new_roman" w:cs="times_new_roman"/>
          <w:kern w:val="0"/>
          <w:sz w:val="27"/>
          <w:szCs w:val="27"/>
          <w:u w:val="single"/>
          <w:lang w:val="en-US" w:eastAsia="zh-CN"/>
        </w:rPr>
        <w:t>97.86</w:t>
      </w:r>
      <w:r>
        <w:rPr>
          <w:rFonts w:ascii="fang_song_gb2312" w:hAnsi="fang_song_gb2312" w:eastAsia="fang_song_gb2312" w:cs="fang_song_gb2312"/>
          <w:kern w:val="0"/>
          <w:sz w:val="27"/>
          <w:szCs w:val="27"/>
        </w:rPr>
        <w:t>分，绩效评价结果为“优”。</w:t>
      </w:r>
    </w:p>
    <w:p w14:paraId="4BB9137D">
      <w:pPr>
        <w:widowControl/>
        <w:spacing w:before="240" w:after="240"/>
        <w:ind w:firstLine="481"/>
        <w:jc w:val="left"/>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1、</w:t>
      </w:r>
      <w:r>
        <w:rPr>
          <w:rFonts w:hint="eastAsia" w:ascii="fang_song_gb2312" w:hAnsi="fang_song_gb2312" w:eastAsia="fang_song_gb2312" w:cs="fang_song_gb2312"/>
          <w:kern w:val="0"/>
          <w:sz w:val="27"/>
          <w:szCs w:val="27"/>
        </w:rPr>
        <w:t>项目</w:t>
      </w:r>
      <w:r>
        <w:rPr>
          <w:rFonts w:hint="eastAsia" w:ascii="fang_song_gb2312" w:hAnsi="fang_song_gb2312" w:eastAsia="fang_song_gb2312" w:cs="fang_song_gb2312"/>
          <w:kern w:val="0"/>
          <w:sz w:val="27"/>
          <w:szCs w:val="27"/>
          <w:lang w:val="en-US" w:eastAsia="zh-CN"/>
        </w:rPr>
        <w:t>基本</w:t>
      </w:r>
      <w:r>
        <w:rPr>
          <w:rFonts w:hint="eastAsia" w:ascii="fang_song_gb2312" w:hAnsi="fang_song_gb2312" w:eastAsia="fang_song_gb2312" w:cs="fang_song_gb2312"/>
          <w:kern w:val="0"/>
          <w:sz w:val="27"/>
          <w:szCs w:val="27"/>
        </w:rPr>
        <w:t>情况</w:t>
      </w:r>
    </w:p>
    <w:p w14:paraId="7A9FD54C">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1</w:t>
      </w:r>
      <w:r>
        <w:rPr>
          <w:rFonts w:ascii="fang_song_gb2312" w:hAnsi="fang_song_gb2312" w:eastAsia="fang_song_gb2312" w:cs="fang_song_gb2312"/>
          <w:kern w:val="0"/>
          <w:sz w:val="27"/>
          <w:szCs w:val="27"/>
        </w:rPr>
        <w:t>）项目基本情况简介。</w:t>
      </w:r>
    </w:p>
    <w:p w14:paraId="0F3460E5">
      <w:pPr>
        <w:widowControl/>
        <w:spacing w:before="240" w:after="240"/>
        <w:ind w:firstLine="481"/>
        <w:jc w:val="left"/>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对孤儿实施护理，有效保证孤儿基本生活。</w:t>
      </w:r>
    </w:p>
    <w:p w14:paraId="68B48145">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2</w:t>
      </w:r>
      <w:r>
        <w:rPr>
          <w:rFonts w:ascii="fang_song_gb2312" w:hAnsi="fang_song_gb2312" w:eastAsia="fang_song_gb2312" w:cs="fang_song_gb2312"/>
          <w:kern w:val="0"/>
          <w:sz w:val="27"/>
          <w:szCs w:val="27"/>
        </w:rPr>
        <w:t>）绩效目标设定及</w:t>
      </w:r>
      <w:r>
        <w:rPr>
          <w:rFonts w:hint="eastAsia" w:ascii="fang_song_gb2312" w:hAnsi="fang_song_gb2312" w:eastAsia="fang_song_gb2312" w:cs="fang_song_gb2312"/>
          <w:kern w:val="0"/>
          <w:sz w:val="27"/>
          <w:szCs w:val="27"/>
          <w:lang w:val="en-US" w:eastAsia="zh-CN"/>
        </w:rPr>
        <w:t>指标</w:t>
      </w:r>
      <w:r>
        <w:rPr>
          <w:rFonts w:ascii="fang_song_gb2312" w:hAnsi="fang_song_gb2312" w:eastAsia="fang_song_gb2312" w:cs="fang_song_gb2312"/>
          <w:kern w:val="0"/>
          <w:sz w:val="27"/>
          <w:szCs w:val="27"/>
        </w:rPr>
        <w:t>完成情况。</w:t>
      </w:r>
    </w:p>
    <w:p w14:paraId="24622756">
      <w:pPr>
        <w:widowControl/>
        <w:spacing w:before="240" w:after="240"/>
        <w:ind w:firstLine="540" w:firstLineChars="200"/>
        <w:jc w:val="left"/>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预期目标：</w:t>
      </w:r>
      <w:r>
        <w:rPr>
          <w:rFonts w:ascii="fang_song_gb2312" w:hAnsi="fang_song_gb2312" w:eastAsia="fang_song_gb2312" w:cs="fang_song_gb2312"/>
          <w:kern w:val="0"/>
          <w:sz w:val="27"/>
          <w:szCs w:val="27"/>
        </w:rPr>
        <w:t>对孤儿实施科学化、精细化护理服务，有效保证孤儿基本生活。</w:t>
      </w:r>
    </w:p>
    <w:p w14:paraId="1EE7BFD9">
      <w:pPr>
        <w:widowControl/>
        <w:spacing w:before="240" w:after="240"/>
        <w:ind w:firstLine="540" w:firstLineChars="200"/>
        <w:jc w:val="left"/>
        <w:rPr>
          <w:rFonts w:hint="default"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绩效目标实际完成情况：</w:t>
      </w:r>
      <w:r>
        <w:rPr>
          <w:rFonts w:ascii="fang_song_gb2312" w:hAnsi="fang_song_gb2312" w:eastAsia="fang_song_gb2312" w:cs="fang_song_gb2312"/>
          <w:kern w:val="0"/>
          <w:sz w:val="27"/>
          <w:szCs w:val="27"/>
        </w:rPr>
        <w:t>绩效目标全部实现。有效保证了孤儿的基本生活需求，对孤儿实施科学化、精细化的护理服务、孤儿的基本生活质量显著提升。</w:t>
      </w:r>
    </w:p>
    <w:p w14:paraId="75AF243C">
      <w:pPr>
        <w:widowControl/>
        <w:spacing w:before="240" w:after="240"/>
        <w:jc w:val="left"/>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lang w:val="en-US" w:eastAsia="zh-CN"/>
        </w:rPr>
        <w:t>2、绩效自评工作</w:t>
      </w:r>
      <w:r>
        <w:rPr>
          <w:rFonts w:hint="eastAsia" w:ascii="fang_song_gb2312" w:hAnsi="fang_song_gb2312" w:eastAsia="fang_song_gb2312" w:cs="fang_song_gb2312"/>
          <w:kern w:val="0"/>
          <w:sz w:val="27"/>
          <w:szCs w:val="27"/>
        </w:rPr>
        <w:t>情况</w:t>
      </w:r>
    </w:p>
    <w:p w14:paraId="669DFD0E">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1</w:t>
      </w:r>
      <w:r>
        <w:rPr>
          <w:rFonts w:ascii="fang_song_gb2312" w:hAnsi="fang_song_gb2312" w:eastAsia="fang_song_gb2312" w:cs="fang_song_gb2312"/>
          <w:kern w:val="0"/>
          <w:sz w:val="27"/>
          <w:szCs w:val="27"/>
        </w:rPr>
        <w:t>）绩效自评目的。</w:t>
      </w:r>
    </w:p>
    <w:p w14:paraId="309D8EA6">
      <w:pPr>
        <w:widowControl/>
        <w:spacing w:before="240" w:after="240"/>
        <w:ind w:firstLine="481"/>
        <w:jc w:val="left"/>
        <w:rPr>
          <w:rFonts w:hint="default" w:ascii="fang_song_gb2312" w:hAnsi="fang_song_gb2312" w:eastAsia="fang_song_gb2312" w:cs="fang_song_gb2312"/>
          <w:kern w:val="0"/>
          <w:sz w:val="27"/>
          <w:szCs w:val="27"/>
        </w:rPr>
      </w:pPr>
      <w:r>
        <w:rPr>
          <w:rFonts w:hint="default" w:ascii="fang_song_gb2312" w:hAnsi="fang_song_gb2312" w:eastAsia="fang_song_gb2312" w:cs="fang_song_gb2312"/>
          <w:kern w:val="0"/>
          <w:sz w:val="27"/>
          <w:szCs w:val="27"/>
        </w:rPr>
        <w:t>我单位运用一定的量化指标和评价标准，通过年初确定的绩效目标的完成程度，进行综合性评价，以此来了解2023年度儿童福利体系建设项目资金的使用是否达到了预期目标、资金管理是否规范、资金使用是否有效、检验资金支出效率和效果、分析存在的问题和原因，不断总结经验，改进管理措施，落实绩效管理责任，完善工作机制，有效提高资金管理水平和使用效益。</w:t>
      </w:r>
    </w:p>
    <w:p w14:paraId="0F41ED9A">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2</w:t>
      </w:r>
      <w:r>
        <w:rPr>
          <w:rFonts w:ascii="fang_song_gb2312" w:hAnsi="fang_song_gb2312" w:eastAsia="fang_song_gb2312" w:cs="fang_song_gb2312"/>
          <w:kern w:val="0"/>
          <w:sz w:val="27"/>
          <w:szCs w:val="27"/>
        </w:rPr>
        <w:t>）项目资金投入情况。</w:t>
      </w:r>
    </w:p>
    <w:p w14:paraId="22BF8032">
      <w:pPr>
        <w:widowControl/>
        <w:spacing w:before="240" w:after="240"/>
        <w:ind w:firstLine="481"/>
        <w:jc w:val="left"/>
        <w:rPr>
          <w:rFonts w:hint="eastAsia"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本年度资金年初预算数</w:t>
      </w:r>
      <w:r>
        <w:rPr>
          <w:rFonts w:ascii="fang_song_gb2312" w:hAnsi="fang_song_gb2312" w:eastAsia="fang_song_gb2312" w:cs="fang_song_gb2312"/>
          <w:kern w:val="0"/>
          <w:sz w:val="27"/>
          <w:szCs w:val="27"/>
        </w:rPr>
        <w:t>219.71万元，其中：财政拨款219.71万元，其他资金0.00万元。</w:t>
      </w:r>
    </w:p>
    <w:p w14:paraId="5DA8ED44">
      <w:pPr>
        <w:widowControl/>
        <w:spacing w:before="240" w:after="240"/>
        <w:ind w:firstLine="481"/>
        <w:jc w:val="left"/>
        <w:rPr>
          <w:rFonts w:hint="default"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本年度资金全年预算数</w:t>
      </w:r>
      <w:r>
        <w:rPr>
          <w:rFonts w:ascii="fang_song_gb2312" w:hAnsi="fang_song_gb2312" w:eastAsia="fang_song_gb2312" w:cs="fang_song_gb2312"/>
          <w:kern w:val="0"/>
          <w:sz w:val="27"/>
          <w:szCs w:val="27"/>
        </w:rPr>
        <w:t>219.91万元，其中：财政拨款219.71万元，其他资金0.20万元。</w:t>
      </w:r>
    </w:p>
    <w:p w14:paraId="186ADAEB">
      <w:pPr>
        <w:widowControl/>
        <w:spacing w:before="240" w:after="240"/>
        <w:ind w:firstLine="481"/>
        <w:jc w:val="left"/>
        <w:rPr>
          <w:rFonts w:hint="default"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val="en-US" w:eastAsia="zh-CN"/>
        </w:rPr>
        <w:t>本年度资金全年执行数</w:t>
      </w:r>
      <w:r>
        <w:rPr>
          <w:rFonts w:ascii="fang_song_gb2312" w:hAnsi="fang_song_gb2312" w:eastAsia="fang_song_gb2312" w:cs="fang_song_gb2312"/>
          <w:kern w:val="0"/>
          <w:sz w:val="27"/>
          <w:szCs w:val="27"/>
        </w:rPr>
        <w:t>172.93万元，其中：财政拨款172.73万元，其他资金0.20万元。</w:t>
      </w:r>
    </w:p>
    <w:p w14:paraId="31555040">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3</w:t>
      </w:r>
      <w:r>
        <w:rPr>
          <w:rFonts w:ascii="fang_song_gb2312" w:hAnsi="fang_song_gb2312" w:eastAsia="fang_song_gb2312" w:cs="fang_song_gb2312"/>
          <w:kern w:val="0"/>
          <w:sz w:val="27"/>
          <w:szCs w:val="27"/>
        </w:rPr>
        <w:t>）项目资金产出情况。</w:t>
      </w:r>
    </w:p>
    <w:p w14:paraId="69B82607">
      <w:pPr>
        <w:widowControl/>
        <w:spacing w:before="240" w:after="240"/>
        <w:ind w:firstLine="481"/>
        <w:jc w:val="left"/>
        <w:rPr>
          <w:rFonts w:ascii="fang_song_gb2312" w:hAnsi="fang_song_gb2312" w:eastAsia="fang_song_gb2312" w:cs="fang_song_gb2312"/>
          <w:kern w:val="0"/>
          <w:sz w:val="27"/>
          <w:szCs w:val="27"/>
        </w:rPr>
      </w:pPr>
      <w:r>
        <w:rPr>
          <w:rFonts w:hint="default" w:ascii="fang_song_gb2312" w:hAnsi="fang_song_gb2312" w:eastAsia="fang_song_gb2312" w:cs="fang_song_gb2312"/>
          <w:kern w:val="0"/>
          <w:sz w:val="27"/>
          <w:szCs w:val="27"/>
        </w:rPr>
        <w:t>护理员服务项目预算219.71万元，于年初预算批复到位219.71万元，该项目预期产出219.71万元，实际产出172.93万元，其中133.93万元，为2023年度护理员项目支出，38.8万元为上年度结转资金。支出主要用于护理服务项目的护理费用，该年度采购护理服务第三方机构一家，年度服务儿童数量130人；项目年度目标为：对孤儿实施科学化、精细化护理服务，有效保证孤儿基本生活。根据政府采购合同约定进度进行支出，项目合同结余资金46.78万元已申请至2024年度继续使用，该项目绩效目标全部实现。</w:t>
      </w:r>
    </w:p>
    <w:p w14:paraId="34E50165">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）项目资金管理情况。</w:t>
      </w:r>
    </w:p>
    <w:p w14:paraId="6296470E">
      <w:pPr>
        <w:widowControl/>
        <w:spacing w:before="240" w:after="240"/>
        <w:ind w:firstLine="481"/>
        <w:jc w:val="left"/>
        <w:rPr>
          <w:rFonts w:hint="default" w:ascii="fang_song_gb2312" w:hAnsi="fang_song_gb2312" w:eastAsia="fang_song_gb2312" w:cs="fang_song_gb2312"/>
          <w:kern w:val="0"/>
          <w:sz w:val="27"/>
          <w:szCs w:val="27"/>
        </w:rPr>
      </w:pPr>
      <w:r>
        <w:rPr>
          <w:rFonts w:hint="default" w:ascii="fang_song_gb2312" w:hAnsi="fang_song_gb2312" w:eastAsia="fang_song_gb2312" w:cs="fang_song_gb2312"/>
          <w:kern w:val="0"/>
          <w:sz w:val="27"/>
          <w:szCs w:val="27"/>
        </w:rPr>
        <w:t>依据相关法律法规及我单位财务管理制度，对该项目资金进行严格管理。按规定流程签审，并对服务合同、票据、验收报告以及会议纪要等进行严格审核。项目单位资金执行专款专用，专账管理，根据合同约定、工作情况以及验收结果据实支付资金。未出现截留、挤占、挪用等情况。根据政府采购合同约定进度进行支出，项目合同结余资金46.78万元已申请至2024年度继续使用。</w:t>
      </w:r>
    </w:p>
    <w:p w14:paraId="1D0A4FF2">
      <w:pPr>
        <w:widowControl/>
        <w:spacing w:before="240" w:after="240"/>
        <w:ind w:firstLine="540" w:firstLineChars="200"/>
        <w:jc w:val="left"/>
        <w:rPr>
          <w:rFonts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lang w:val="en-US" w:eastAsia="zh-CN"/>
        </w:rPr>
        <w:t>3、项目绩效情况</w:t>
      </w:r>
    </w:p>
    <w:p w14:paraId="4806D57B">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(一) 产出指标完成情况</w:t>
      </w:r>
    </w:p>
    <w:p w14:paraId="60EA6030">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1、数量指标</w:t>
      </w:r>
    </w:p>
    <w:p w14:paraId="2E69D574">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1)采购护理服务第三方机构数，目标值</w:t>
      </w:r>
      <w:r>
        <w:rPr>
          <w:rFonts w:hint="eastAsia" w:ascii="fang_song_gb2312" w:hAnsi="fang_song_gb2312" w:eastAsia="fang_song_gb2312" w:cs="fang_song_gb2312"/>
          <w:kern w:val="0"/>
          <w:sz w:val="27"/>
          <w:szCs w:val="27"/>
          <w:lang w:val="en-US" w:eastAsia="zh-CN"/>
        </w:rPr>
        <w:t>等于</w:t>
      </w:r>
      <w:r>
        <w:rPr>
          <w:rFonts w:hint="eastAsia" w:ascii="fang_song_gb2312" w:hAnsi="fang_song_gb2312" w:eastAsia="fang_song_gb2312" w:cs="fang_song_gb2312"/>
          <w:kern w:val="0"/>
          <w:sz w:val="27"/>
          <w:szCs w:val="27"/>
        </w:rPr>
        <w:t>1</w:t>
      </w:r>
      <w:r>
        <w:rPr>
          <w:rFonts w:ascii="fang_song_gb2312" w:hAnsi="fang_song_gb2312" w:eastAsia="fang_song_gb2312" w:cs="fang_song_gb2312"/>
          <w:kern w:val="0"/>
          <w:sz w:val="27"/>
          <w:szCs w:val="27"/>
        </w:rPr>
        <w:t>家，</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1家，分值10，得分10</w:t>
      </w:r>
      <w:r>
        <w:rPr>
          <w:rFonts w:hint="eastAsia" w:ascii="fang_song_gb2312" w:hAnsi="fang_song_gb2312" w:eastAsia="fang_song_gb2312" w:cs="fang_song_gb2312"/>
          <w:kern w:val="0"/>
          <w:sz w:val="27"/>
          <w:szCs w:val="27"/>
        </w:rPr>
        <w:t>。</w:t>
      </w:r>
    </w:p>
    <w:p w14:paraId="6616BE7C">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2)服务儿童数量，目标值</w:t>
      </w:r>
      <w:r>
        <w:rPr>
          <w:rFonts w:hint="eastAsia" w:ascii="fang_song_gb2312" w:hAnsi="fang_song_gb2312" w:eastAsia="fang_song_gb2312" w:cs="fang_song_gb2312"/>
          <w:kern w:val="0"/>
          <w:sz w:val="27"/>
          <w:szCs w:val="27"/>
          <w:lang w:val="en-US" w:eastAsia="zh-CN"/>
        </w:rPr>
        <w:t>小于等于</w:t>
      </w:r>
      <w:r>
        <w:rPr>
          <w:rFonts w:hint="eastAsia" w:ascii="fang_song_gb2312" w:hAnsi="fang_song_gb2312" w:eastAsia="fang_song_gb2312" w:cs="fang_song_gb2312"/>
          <w:kern w:val="0"/>
          <w:sz w:val="27"/>
          <w:szCs w:val="27"/>
        </w:rPr>
        <w:t>140</w:t>
      </w:r>
      <w:r>
        <w:rPr>
          <w:rFonts w:ascii="fang_song_gb2312" w:hAnsi="fang_song_gb2312" w:eastAsia="fang_song_gb2312" w:cs="fang_song_gb2312"/>
          <w:kern w:val="0"/>
          <w:sz w:val="27"/>
          <w:szCs w:val="27"/>
        </w:rPr>
        <w:t>人，</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130人，分值5，得分5</w:t>
      </w:r>
      <w:r>
        <w:rPr>
          <w:rFonts w:hint="eastAsia" w:ascii="fang_song_gb2312" w:hAnsi="fang_song_gb2312" w:eastAsia="fang_song_gb2312" w:cs="fang_song_gb2312"/>
          <w:kern w:val="0"/>
          <w:sz w:val="27"/>
          <w:szCs w:val="27"/>
        </w:rPr>
        <w:t>。</w:t>
      </w:r>
    </w:p>
    <w:p w14:paraId="7E0D639E">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2、质量指标</w:t>
      </w:r>
    </w:p>
    <w:p w14:paraId="10860857">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3)护理员服务到位率，目标值</w:t>
      </w:r>
      <w:r>
        <w:rPr>
          <w:rFonts w:hint="eastAsia" w:ascii="fang_song_gb2312" w:hAnsi="fang_song_gb2312" w:eastAsia="fang_song_gb2312" w:cs="fang_song_gb2312"/>
          <w:kern w:val="0"/>
          <w:sz w:val="27"/>
          <w:szCs w:val="27"/>
          <w:lang w:val="en-US" w:eastAsia="zh-CN"/>
        </w:rPr>
        <w:t>大于等于</w:t>
      </w:r>
      <w:r>
        <w:rPr>
          <w:rFonts w:hint="eastAsia" w:ascii="fang_song_gb2312" w:hAnsi="fang_song_gb2312" w:eastAsia="fang_song_gb2312" w:cs="fang_song_gb2312"/>
          <w:kern w:val="0"/>
          <w:sz w:val="27"/>
          <w:szCs w:val="27"/>
        </w:rPr>
        <w:t>90</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90%，分值10，得分10</w:t>
      </w:r>
      <w:r>
        <w:rPr>
          <w:rFonts w:hint="eastAsia" w:ascii="fang_song_gb2312" w:hAnsi="fang_song_gb2312" w:eastAsia="fang_song_gb2312" w:cs="fang_song_gb2312"/>
          <w:kern w:val="0"/>
          <w:sz w:val="27"/>
          <w:szCs w:val="27"/>
        </w:rPr>
        <w:t>。</w:t>
      </w:r>
    </w:p>
    <w:p w14:paraId="19957C86">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4)服务目标计划完成率，目标值</w:t>
      </w:r>
      <w:r>
        <w:rPr>
          <w:rFonts w:hint="eastAsia" w:ascii="fang_song_gb2312" w:hAnsi="fang_song_gb2312" w:eastAsia="fang_song_gb2312" w:cs="fang_song_gb2312"/>
          <w:kern w:val="0"/>
          <w:sz w:val="27"/>
          <w:szCs w:val="27"/>
          <w:lang w:val="en-US" w:eastAsia="zh-CN"/>
        </w:rPr>
        <w:t>大于等于</w:t>
      </w:r>
      <w:r>
        <w:rPr>
          <w:rFonts w:hint="eastAsia" w:ascii="fang_song_gb2312" w:hAnsi="fang_song_gb2312" w:eastAsia="fang_song_gb2312" w:cs="fang_song_gb2312"/>
          <w:kern w:val="0"/>
          <w:sz w:val="27"/>
          <w:szCs w:val="27"/>
        </w:rPr>
        <w:t>90</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90%，分值5，得分5</w:t>
      </w:r>
      <w:r>
        <w:rPr>
          <w:rFonts w:hint="eastAsia" w:ascii="fang_song_gb2312" w:hAnsi="fang_song_gb2312" w:eastAsia="fang_song_gb2312" w:cs="fang_song_gb2312"/>
          <w:kern w:val="0"/>
          <w:sz w:val="27"/>
          <w:szCs w:val="27"/>
        </w:rPr>
        <w:t>。</w:t>
      </w:r>
    </w:p>
    <w:p w14:paraId="5DF3CBFF">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3、时效指标</w:t>
      </w:r>
    </w:p>
    <w:p w14:paraId="2B09E442">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5)护理服务周期，目标值</w:t>
      </w:r>
      <w:r>
        <w:rPr>
          <w:rFonts w:hint="eastAsia" w:ascii="fang_song_gb2312" w:hAnsi="fang_song_gb2312" w:eastAsia="fang_song_gb2312" w:cs="fang_song_gb2312"/>
          <w:kern w:val="0"/>
          <w:sz w:val="27"/>
          <w:szCs w:val="27"/>
        </w:rPr>
        <w:t>1-12月</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1-12月，分值5，得分5</w:t>
      </w:r>
      <w:r>
        <w:rPr>
          <w:rFonts w:hint="eastAsia" w:ascii="fang_song_gb2312" w:hAnsi="fang_song_gb2312" w:eastAsia="fang_song_gb2312" w:cs="fang_song_gb2312"/>
          <w:kern w:val="0"/>
          <w:sz w:val="27"/>
          <w:szCs w:val="27"/>
        </w:rPr>
        <w:t>。</w:t>
      </w:r>
    </w:p>
    <w:p w14:paraId="085616CA">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6)合同支付及时率，目标值</w:t>
      </w:r>
      <w:r>
        <w:rPr>
          <w:rFonts w:hint="eastAsia" w:ascii="fang_song_gb2312" w:hAnsi="fang_song_gb2312" w:eastAsia="fang_song_gb2312" w:cs="fang_song_gb2312"/>
          <w:kern w:val="0"/>
          <w:sz w:val="27"/>
          <w:szCs w:val="27"/>
          <w:lang w:val="en-US" w:eastAsia="zh-CN"/>
        </w:rPr>
        <w:t>大于等于</w:t>
      </w:r>
      <w:r>
        <w:rPr>
          <w:rFonts w:hint="eastAsia" w:ascii="fang_song_gb2312" w:hAnsi="fang_song_gb2312" w:eastAsia="fang_song_gb2312" w:cs="fang_song_gb2312"/>
          <w:kern w:val="0"/>
          <w:sz w:val="27"/>
          <w:szCs w:val="27"/>
        </w:rPr>
        <w:t>90</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90%，分值5，得分5</w:t>
      </w:r>
      <w:r>
        <w:rPr>
          <w:rFonts w:hint="eastAsia" w:ascii="fang_song_gb2312" w:hAnsi="fang_song_gb2312" w:eastAsia="fang_song_gb2312" w:cs="fang_song_gb2312"/>
          <w:kern w:val="0"/>
          <w:sz w:val="27"/>
          <w:szCs w:val="27"/>
        </w:rPr>
        <w:t>。</w:t>
      </w:r>
    </w:p>
    <w:p w14:paraId="7BFCDF5A">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4、成本指标</w:t>
      </w:r>
    </w:p>
    <w:p w14:paraId="391A407B">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7)项目总成本，目标值</w:t>
      </w:r>
      <w:r>
        <w:rPr>
          <w:rFonts w:hint="eastAsia" w:ascii="fang_song_gb2312" w:hAnsi="fang_song_gb2312" w:eastAsia="fang_song_gb2312" w:cs="fang_song_gb2312"/>
          <w:kern w:val="0"/>
          <w:sz w:val="27"/>
          <w:szCs w:val="27"/>
          <w:lang w:val="en-US" w:eastAsia="zh-CN"/>
        </w:rPr>
        <w:t>小于等于</w:t>
      </w:r>
      <w:r>
        <w:rPr>
          <w:rFonts w:hint="eastAsia" w:ascii="fang_song_gb2312" w:hAnsi="fang_song_gb2312" w:eastAsia="fang_song_gb2312" w:cs="fang_song_gb2312"/>
          <w:kern w:val="0"/>
          <w:sz w:val="27"/>
          <w:szCs w:val="27"/>
        </w:rPr>
        <w:t>219.71</w:t>
      </w:r>
      <w:r>
        <w:rPr>
          <w:rFonts w:ascii="fang_song_gb2312" w:hAnsi="fang_song_gb2312" w:eastAsia="fang_song_gb2312" w:cs="fang_song_gb2312"/>
          <w:kern w:val="0"/>
          <w:sz w:val="27"/>
          <w:szCs w:val="27"/>
        </w:rPr>
        <w:t>万元，</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172.93万元，分值5，得分5</w:t>
      </w:r>
      <w:r>
        <w:rPr>
          <w:rFonts w:hint="eastAsia" w:ascii="fang_song_gb2312" w:hAnsi="fang_song_gb2312" w:eastAsia="fang_song_gb2312" w:cs="fang_song_gb2312"/>
          <w:kern w:val="0"/>
          <w:sz w:val="27"/>
          <w:szCs w:val="27"/>
        </w:rPr>
        <w:t>。</w:t>
      </w:r>
    </w:p>
    <w:p w14:paraId="78823368">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8)成本控制率，目标值</w:t>
      </w:r>
      <w:r>
        <w:rPr>
          <w:rFonts w:hint="eastAsia" w:ascii="fang_song_gb2312" w:hAnsi="fang_song_gb2312" w:eastAsia="fang_song_gb2312" w:cs="fang_song_gb2312"/>
          <w:kern w:val="0"/>
          <w:sz w:val="27"/>
          <w:szCs w:val="27"/>
        </w:rPr>
        <w:t>控制在年内预算计划内</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控制在年内预算计划内，分值5，得分5</w:t>
      </w:r>
      <w:r>
        <w:rPr>
          <w:rFonts w:hint="eastAsia" w:ascii="fang_song_gb2312" w:hAnsi="fang_song_gb2312" w:eastAsia="fang_song_gb2312" w:cs="fang_song_gb2312"/>
          <w:kern w:val="0"/>
          <w:sz w:val="27"/>
          <w:szCs w:val="27"/>
        </w:rPr>
        <w:t>。</w:t>
      </w:r>
    </w:p>
    <w:p w14:paraId="3ACAD7F9">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(二) 效益指标完成情况</w:t>
      </w:r>
    </w:p>
    <w:p w14:paraId="6E803790">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5、经济效益</w:t>
      </w:r>
    </w:p>
    <w:p w14:paraId="4E97DC8B">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6、社会效益</w:t>
      </w:r>
    </w:p>
    <w:p w14:paraId="71519A8D">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9)有效保证孤儿基本生活，目标值</w:t>
      </w:r>
      <w:r>
        <w:rPr>
          <w:rFonts w:hint="eastAsia" w:ascii="fang_song_gb2312" w:hAnsi="fang_song_gb2312" w:eastAsia="fang_song_gb2312" w:cs="fang_song_gb2312"/>
          <w:kern w:val="0"/>
          <w:sz w:val="27"/>
          <w:szCs w:val="27"/>
        </w:rPr>
        <w:t>显著</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显著，分值15，得分15</w:t>
      </w:r>
      <w:r>
        <w:rPr>
          <w:rFonts w:hint="eastAsia" w:ascii="fang_song_gb2312" w:hAnsi="fang_song_gb2312" w:eastAsia="fang_song_gb2312" w:cs="fang_song_gb2312"/>
          <w:kern w:val="0"/>
          <w:sz w:val="27"/>
          <w:szCs w:val="27"/>
        </w:rPr>
        <w:t>。</w:t>
      </w:r>
    </w:p>
    <w:p w14:paraId="4FAF134C">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7、生态效益</w:t>
      </w:r>
    </w:p>
    <w:p w14:paraId="7FB74550">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8、可持续影响</w:t>
      </w:r>
    </w:p>
    <w:p w14:paraId="6695DEBC">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10)儿童基本生活照料持续提高，目标值</w:t>
      </w:r>
      <w:r>
        <w:rPr>
          <w:rFonts w:hint="eastAsia" w:ascii="fang_song_gb2312" w:hAnsi="fang_song_gb2312" w:eastAsia="fang_song_gb2312" w:cs="fang_song_gb2312"/>
          <w:kern w:val="0"/>
          <w:sz w:val="27"/>
          <w:szCs w:val="27"/>
        </w:rPr>
        <w:t>显著</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显著，分值15，得分15</w:t>
      </w:r>
      <w:r>
        <w:rPr>
          <w:rFonts w:hint="eastAsia" w:ascii="fang_song_gb2312" w:hAnsi="fang_song_gb2312" w:eastAsia="fang_song_gb2312" w:cs="fang_song_gb2312"/>
          <w:kern w:val="0"/>
          <w:sz w:val="27"/>
          <w:szCs w:val="27"/>
        </w:rPr>
        <w:t>。</w:t>
      </w:r>
    </w:p>
    <w:p w14:paraId="589729AE">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(三) 满意度指标完成情况</w:t>
      </w:r>
    </w:p>
    <w:p w14:paraId="11223D20">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9、服务对象满意度</w:t>
      </w:r>
    </w:p>
    <w:p w14:paraId="469BC08B">
      <w:pPr>
        <w:widowControl/>
        <w:spacing w:before="240" w:after="240"/>
        <w:ind w:firstLine="481"/>
        <w:jc w:val="left"/>
        <w:rPr>
          <w:rFonts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11)儿童满意度，目标值</w:t>
      </w:r>
      <w:r>
        <w:rPr>
          <w:rFonts w:hint="eastAsia" w:ascii="fang_song_gb2312" w:hAnsi="fang_song_gb2312" w:eastAsia="fang_song_gb2312" w:cs="fang_song_gb2312"/>
          <w:kern w:val="0"/>
          <w:sz w:val="27"/>
          <w:szCs w:val="27"/>
          <w:lang w:val="en-US" w:eastAsia="zh-CN"/>
        </w:rPr>
        <w:t>大于等于</w:t>
      </w:r>
      <w:r>
        <w:rPr>
          <w:rFonts w:hint="eastAsia" w:ascii="fang_song_gb2312" w:hAnsi="fang_song_gb2312" w:eastAsia="fang_song_gb2312" w:cs="fang_song_gb2312"/>
          <w:kern w:val="0"/>
          <w:sz w:val="27"/>
          <w:szCs w:val="27"/>
        </w:rPr>
        <w:t>90</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lang w:val="en-US" w:eastAsia="zh-CN"/>
        </w:rPr>
        <w:t>实际</w:t>
      </w:r>
      <w:r>
        <w:rPr>
          <w:rFonts w:hint="eastAsia" w:ascii="fang_song_gb2312" w:hAnsi="fang_song_gb2312" w:eastAsia="fang_song_gb2312" w:cs="fang_song_gb2312"/>
          <w:kern w:val="0"/>
          <w:sz w:val="27"/>
          <w:szCs w:val="27"/>
        </w:rPr>
        <w:t>完成</w:t>
      </w:r>
      <w:r>
        <w:rPr>
          <w:rFonts w:ascii="fang_song_gb2312" w:hAnsi="fang_song_gb2312" w:eastAsia="fang_song_gb2312" w:cs="fang_song_gb2312"/>
          <w:kern w:val="0"/>
          <w:sz w:val="27"/>
          <w:szCs w:val="27"/>
        </w:rPr>
        <w:t>90%，分值10，得分10</w:t>
      </w:r>
      <w:r>
        <w:rPr>
          <w:rFonts w:hint="eastAsia" w:ascii="fang_song_gb2312" w:hAnsi="fang_song_gb2312" w:eastAsia="fang_song_gb2312" w:cs="fang_song_gb2312"/>
          <w:kern w:val="0"/>
          <w:sz w:val="27"/>
          <w:szCs w:val="27"/>
        </w:rPr>
        <w:t>。</w:t>
      </w:r>
    </w:p>
    <w:p w14:paraId="66E37561">
      <w:pPr>
        <w:widowControl/>
        <w:spacing w:before="240" w:after="240"/>
        <w:ind w:firstLine="481"/>
        <w:jc w:val="left"/>
        <w:rPr>
          <w:rFonts w:hint="default" w:ascii="fang_song_gb2312" w:hAnsi="fang_song_gb2312" w:eastAsia="fang_song_gb2312" w:cs="fang_song_gb2312"/>
          <w:kern w:val="0"/>
          <w:sz w:val="27"/>
          <w:szCs w:val="27"/>
          <w:lang w:val="en-US" w:eastAsia="zh-CN"/>
        </w:rPr>
      </w:pP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lang w:val="en-US" w:eastAsia="zh-CN"/>
        </w:rPr>
        <w:t>四</w:t>
      </w:r>
      <w:r>
        <w:rPr>
          <w:rFonts w:hint="eastAsia" w:ascii="fang_song_gb2312" w:hAnsi="fang_song_gb2312" w:eastAsia="fang_song_gb2312" w:cs="fang_song_gb2312"/>
          <w:kern w:val="0"/>
          <w:sz w:val="27"/>
          <w:szCs w:val="27"/>
          <w:lang w:eastAsia="zh-CN"/>
        </w:rPr>
        <w:t>）</w:t>
      </w:r>
      <w:r>
        <w:rPr>
          <w:rFonts w:hint="eastAsia" w:ascii="fang_song_gb2312" w:hAnsi="fang_song_gb2312" w:eastAsia="fang_song_gb2312" w:cs="fang_song_gb2312"/>
          <w:kern w:val="0"/>
          <w:sz w:val="27"/>
          <w:szCs w:val="27"/>
          <w:lang w:val="en-US" w:eastAsia="zh-CN"/>
        </w:rPr>
        <w:t>自评得分情况</w:t>
      </w:r>
    </w:p>
    <w:p w14:paraId="2B2CFB44">
      <w:pPr>
        <w:widowControl/>
        <w:spacing w:before="240" w:after="240"/>
        <w:ind w:firstLine="481"/>
        <w:jc w:val="left"/>
        <w:rPr>
          <w:rFonts w:ascii="Times New Roman" w:hAnsi="Times New Roman" w:eastAsia="Times New Roman" w:cs="Times New Roman"/>
          <w:kern w:val="0"/>
          <w:sz w:val="24"/>
        </w:rPr>
      </w:pPr>
      <w:r>
        <w:rPr>
          <w:rFonts w:hint="eastAsia" w:ascii="fang_song_gb2312" w:hAnsi="fang_song_gb2312" w:eastAsia="fang_song_gb2312" w:cs="fang_song_gb2312"/>
          <w:kern w:val="0"/>
          <w:sz w:val="27"/>
          <w:szCs w:val="27"/>
        </w:rPr>
        <w:t>本项目绩效自评得分</w:t>
      </w:r>
      <w:r>
        <w:rPr>
          <w:rFonts w:ascii="fang_song_gb2312" w:hAnsi="fang_song_gb2312" w:eastAsia="fang_song_gb2312" w:cs="fang_song_gb2312"/>
          <w:kern w:val="0"/>
          <w:sz w:val="27"/>
          <w:szCs w:val="27"/>
        </w:rPr>
        <w:t>97.86分，等级为A</w:t>
      </w:r>
      <w:r>
        <w:rPr>
          <w:rFonts w:hint="eastAsia" w:ascii="fang_song_gb2312" w:hAnsi="fang_song_gb2312" w:eastAsia="fang_song_gb2312" w:cs="fang_song_gb2312"/>
          <w:kern w:val="0"/>
          <w:sz w:val="27"/>
          <w:szCs w:val="27"/>
          <w:lang w:eastAsia="zh-CN"/>
        </w:rPr>
        <w:t>。</w:t>
      </w:r>
    </w:p>
    <w:p w14:paraId="5BE0D641">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14:paraId="14D42F64">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14:paraId="1E98BE05">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14:paraId="60D9AA5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三、项目支出：</w:t>
      </w:r>
      <w:r>
        <w:rPr>
          <w:rFonts w:ascii="fang_song_gb2312" w:hAnsi="fang_song_gb2312" w:eastAsia="fang_song_gb2312" w:cs="fang_song_gb2312"/>
          <w:kern w:val="0"/>
          <w:sz w:val="27"/>
          <w:szCs w:val="27"/>
        </w:rPr>
        <w:t>指在为完成特定的工作任务和事业发展目标所发生的支出。</w:t>
      </w:r>
    </w:p>
    <w:p w14:paraId="4A45A1F4">
      <w:pPr>
        <w:widowControl/>
        <w:spacing w:before="240" w:after="240"/>
        <w:ind w:firstLine="542" w:firstLineChars="200"/>
        <w:jc w:val="left"/>
        <w:rPr>
          <w:rFonts w:ascii="Times New Roman" w:hAnsi="Times New Roman" w:eastAsia="Times New Roman" w:cs="Times New Roman"/>
          <w:kern w:val="0"/>
          <w:sz w:val="24"/>
        </w:rPr>
      </w:pPr>
      <w:r>
        <w:rPr>
          <w:rFonts w:hint="eastAsia" w:ascii="fang_song_gb2312" w:hAnsi="fang_song_gb2312" w:cs="fang_song_gb2312"/>
          <w:b/>
          <w:bCs/>
          <w:kern w:val="0"/>
          <w:sz w:val="27"/>
          <w:szCs w:val="27"/>
          <w:lang w:eastAsia="zh-CN"/>
        </w:rPr>
        <w:t>四</w:t>
      </w:r>
      <w:r>
        <w:rPr>
          <w:rFonts w:ascii="fang_song_gb2312" w:hAnsi="fang_song_gb2312" w:eastAsia="fang_song_gb2312" w:cs="fang_song_gb2312"/>
          <w:b/>
          <w:bCs/>
          <w:kern w:val="0"/>
          <w:sz w:val="27"/>
          <w:szCs w:val="27"/>
        </w:rPr>
        <w:t>、“三公”经费：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2AD4B78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xml:space="preserve">    </w:t>
      </w:r>
      <w:r>
        <w:rPr>
          <w:rFonts w:hint="eastAsia" w:ascii="fang_song_gb2312" w:hAnsi="fang_song_gb2312" w:cs="fang_song_gb2312"/>
          <w:b/>
          <w:bCs/>
          <w:kern w:val="0"/>
          <w:sz w:val="27"/>
          <w:szCs w:val="27"/>
          <w:lang w:eastAsia="zh-CN"/>
        </w:rPr>
        <w:t>五</w:t>
      </w:r>
      <w:r>
        <w:rPr>
          <w:rFonts w:ascii="fang_song_gb2312" w:hAnsi="fang_song_gb2312" w:eastAsia="fang_song_gb2312" w:cs="fang_song_gb2312"/>
          <w:b/>
          <w:bCs/>
          <w:kern w:val="0"/>
          <w:sz w:val="27"/>
          <w:szCs w:val="27"/>
        </w:rPr>
        <w:t>、机构运行经费：</w:t>
      </w:r>
      <w:r>
        <w:rPr>
          <w:rFonts w:ascii="fang_song_gb2312" w:hAnsi="fang_song_gb2312" w:eastAsia="fang_song_gb2312" w:cs="fang_song_gb2312"/>
          <w:kern w:val="0"/>
          <w:sz w:val="27"/>
          <w:szCs w:val="27"/>
        </w:rPr>
        <w:t>指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791AB822">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14:paraId="3B7F3584">
      <w:pPr>
        <w:widowControl/>
        <w:spacing w:before="240" w:after="240"/>
        <w:jc w:val="left"/>
        <w:rPr>
          <w:rFonts w:ascii="Times New Roman" w:hAnsi="Times New Roman" w:eastAsia="Times New Roman" w:cs="Times New Roman"/>
          <w:kern w:val="0"/>
          <w:sz w:val="24"/>
        </w:rPr>
      </w:pPr>
    </w:p>
    <w:p w14:paraId="7257810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14:paraId="50D6EFAA">
      <w:pPr>
        <w:widowControl/>
        <w:spacing w:before="240" w:after="240"/>
        <w:jc w:val="left"/>
        <w:rPr>
          <w:rFonts w:hint="default" w:ascii="Times New Roman" w:hAnsi="Times New Roman" w:eastAsia="宋体" w:cs="Times New Roman"/>
          <w:kern w:val="0"/>
          <w:sz w:val="24"/>
          <w:lang w:val="en-US" w:eastAsia="zh-CN"/>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董帅 </w:t>
      </w:r>
      <w:r>
        <w:rPr>
          <w:rFonts w:ascii="fang_song_gb2312" w:hAnsi="fang_song_gb2312" w:eastAsia="fang_song_gb2312" w:cs="fang_song_gb2312"/>
          <w:kern w:val="0"/>
          <w:sz w:val="27"/>
          <w:szCs w:val="27"/>
        </w:rPr>
        <w:t>          联系电话：0471-</w:t>
      </w:r>
      <w:r>
        <w:rPr>
          <w:rFonts w:hint="eastAsia" w:ascii="fang_song_gb2312" w:hAnsi="fang_song_gb2312" w:cs="fang_song_gb2312"/>
          <w:kern w:val="0"/>
          <w:sz w:val="27"/>
          <w:szCs w:val="27"/>
          <w:lang w:val="en-US" w:eastAsia="zh-CN"/>
        </w:rPr>
        <w:t>2387128</w:t>
      </w:r>
    </w:p>
    <w:p w14:paraId="7DF0856D">
      <w:pPr>
        <w:widowControl/>
        <w:spacing w:before="240" w:after="240"/>
        <w:jc w:val="left"/>
        <w:rPr>
          <w:rFonts w:ascii="Times New Roman" w:hAnsi="Times New Roman" w:eastAsia="Times New Roman" w:cs="Times New Roman"/>
          <w:kern w:val="0"/>
          <w:sz w:val="24"/>
        </w:rPr>
      </w:pPr>
    </w:p>
    <w:p w14:paraId="194F7DA7">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部门（单位）决算表</w:t>
      </w:r>
    </w:p>
    <w:p w14:paraId="064DC7E7">
      <w:pPr>
        <w:widowControl/>
        <w:spacing w:before="240" w:after="240"/>
        <w:jc w:val="left"/>
      </w:pPr>
      <w:r>
        <w:rPr>
          <w:rFonts w:ascii="fang_song_gb2312" w:hAnsi="fang_song_gb2312" w:eastAsia="fang_song_gb2312" w:cs="fang_song_gb2312"/>
          <w:kern w:val="0"/>
          <w:sz w:val="27"/>
          <w:szCs w:val="27"/>
        </w:rPr>
        <w:t>    见附件。</w:t>
      </w:r>
      <w:bookmarkEnd w:id="0"/>
      <w:bookmarkStart w:id="1" w:name="_GoBack"/>
      <w:bookmarkEnd w:id="1"/>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D9AFC">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2"/>
      <w:jc w:val="center"/>
    </w:pPr>
    <w:r>
      <w:fldChar w:fldCharType="begin"/>
    </w:r>
    <w:r>
      <w:instrText xml:space="preserve"> PAGE   \* MERGEFORMAT </w:instrText>
    </w:r>
    <w:r>
      <w:fldChar w:fldCharType="separate"/>
    </w:r>
    <w:r>
      <w:rPr>
        <w:lang w:val="zh-CN"/>
      </w:rPr>
      <w:t>23</w:t>
    </w:r>
    <w:r>
      <w:rPr>
        <w:lang w:val="zh-CN"/>
      </w:rPr>
      <w:fldChar w:fldCharType="end"/>
    </w:r>
  </w:p>
  <w:p w14:paraId="2E0A912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0ZjJhZjc4Nzk4NjA4NzI4MjljNGNlYTNmZjc0N2M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537062E"/>
    <w:rsid w:val="062A7643"/>
    <w:rsid w:val="07CC279A"/>
    <w:rsid w:val="10541B04"/>
    <w:rsid w:val="12490DA0"/>
    <w:rsid w:val="1BF41E67"/>
    <w:rsid w:val="20915ED7"/>
    <w:rsid w:val="22C27796"/>
    <w:rsid w:val="41AA3ADC"/>
    <w:rsid w:val="430A1DED"/>
    <w:rsid w:val="482D7968"/>
    <w:rsid w:val="49AA39E1"/>
    <w:rsid w:val="4ABD5996"/>
    <w:rsid w:val="5954247E"/>
    <w:rsid w:val="773A7A95"/>
    <w:rsid w:val="78570929"/>
    <w:rsid w:val="791C6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link w:val="23"/>
    <w:qFormat/>
    <w:uiPriority w:val="0"/>
    <w:pPr>
      <w:keepNext/>
      <w:keepLines/>
      <w:spacing w:before="280" w:after="290" w:line="376" w:lineRule="auto"/>
      <w:outlineLvl w:val="3"/>
    </w:pPr>
    <w:rPr>
      <w:rFonts w:ascii="Cambria" w:hAnsi="Cambria"/>
      <w:b/>
      <w:bCs/>
      <w:sz w:val="28"/>
      <w:szCs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toc 5"/>
    <w:basedOn w:val="1"/>
    <w:next w:val="1"/>
    <w:autoRedefine/>
    <w:qFormat/>
    <w:uiPriority w:val="0"/>
    <w:pPr>
      <w:ind w:left="840"/>
      <w:jc w:val="left"/>
    </w:pPr>
    <w:rPr>
      <w:sz w:val="20"/>
      <w:szCs w:val="20"/>
    </w:rPr>
  </w:style>
  <w:style w:type="paragraph" w:styleId="10">
    <w:name w:val="toc 3"/>
    <w:basedOn w:val="1"/>
    <w:next w:val="1"/>
    <w:qFormat/>
    <w:uiPriority w:val="0"/>
    <w:pPr>
      <w:adjustRightInd w:val="0"/>
      <w:snapToGrid w:val="0"/>
      <w:spacing w:line="360" w:lineRule="auto"/>
      <w:ind w:firstLine="400" w:firstLineChars="400"/>
      <w:jc w:val="left"/>
    </w:pPr>
    <w:rPr>
      <w:sz w:val="24"/>
      <w:szCs w:val="20"/>
    </w:rPr>
  </w:style>
  <w:style w:type="paragraph" w:styleId="11">
    <w:name w:val="toc 8"/>
    <w:basedOn w:val="1"/>
    <w:next w:val="1"/>
    <w:autoRedefine/>
    <w:qFormat/>
    <w:uiPriority w:val="0"/>
    <w:pPr>
      <w:ind w:left="1470"/>
      <w:jc w:val="left"/>
    </w:pPr>
    <w:rPr>
      <w:sz w:val="20"/>
      <w:szCs w:val="20"/>
    </w:rPr>
  </w:style>
  <w:style w:type="paragraph" w:styleId="12">
    <w:name w:val="footer"/>
    <w:basedOn w:val="1"/>
    <w:link w:val="26"/>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adjustRightInd w:val="0"/>
      <w:snapToGrid w:val="0"/>
      <w:spacing w:line="360" w:lineRule="auto"/>
      <w:jc w:val="left"/>
    </w:pPr>
    <w:rPr>
      <w:b/>
      <w:bCs/>
      <w:sz w:val="24"/>
      <w:szCs w:val="20"/>
    </w:rPr>
  </w:style>
  <w:style w:type="paragraph" w:styleId="15">
    <w:name w:val="toc 4"/>
    <w:basedOn w:val="1"/>
    <w:next w:val="1"/>
    <w:autoRedefine/>
    <w:qFormat/>
    <w:uiPriority w:val="0"/>
    <w:pPr>
      <w:ind w:left="630"/>
      <w:jc w:val="left"/>
    </w:pPr>
    <w:rPr>
      <w:sz w:val="20"/>
      <w:szCs w:val="20"/>
    </w:rPr>
  </w:style>
  <w:style w:type="paragraph" w:styleId="16">
    <w:name w:val="toc 6"/>
    <w:basedOn w:val="1"/>
    <w:next w:val="1"/>
    <w:autoRedefine/>
    <w:qFormat/>
    <w:uiPriority w:val="0"/>
    <w:pPr>
      <w:ind w:left="1050"/>
      <w:jc w:val="left"/>
    </w:pPr>
    <w:rPr>
      <w:sz w:val="20"/>
      <w:szCs w:val="20"/>
    </w:rPr>
  </w:style>
  <w:style w:type="paragraph" w:styleId="17">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8">
    <w:name w:val="toc 9"/>
    <w:basedOn w:val="1"/>
    <w:next w:val="1"/>
    <w:autoRedefine/>
    <w:qFormat/>
    <w:uiPriority w:val="0"/>
    <w:pPr>
      <w:ind w:left="1680"/>
      <w:jc w:val="left"/>
    </w:pPr>
    <w:rPr>
      <w:sz w:val="20"/>
      <w:szCs w:val="20"/>
    </w:rPr>
  </w:style>
  <w:style w:type="character" w:styleId="21">
    <w:name w:val="page number"/>
    <w:basedOn w:val="20"/>
    <w:qFormat/>
    <w:uiPriority w:val="0"/>
  </w:style>
  <w:style w:type="character" w:styleId="22">
    <w:name w:val="Hyperlink"/>
    <w:basedOn w:val="20"/>
    <w:qFormat/>
    <w:uiPriority w:val="0"/>
    <w:rPr>
      <w:color w:val="0000FF"/>
      <w:u w:val="single"/>
    </w:rPr>
  </w:style>
  <w:style w:type="character" w:customStyle="1" w:styleId="23">
    <w:name w:val="标题 4 字符"/>
    <w:basedOn w:val="20"/>
    <w:link w:val="5"/>
    <w:qFormat/>
    <w:uiPriority w:val="0"/>
    <w:rPr>
      <w:rFonts w:ascii="Cambria" w:hAnsi="Cambria"/>
      <w:b/>
      <w:bCs/>
      <w:kern w:val="2"/>
      <w:sz w:val="28"/>
      <w:szCs w:val="28"/>
    </w:rPr>
  </w:style>
  <w:style w:type="paragraph" w:styleId="24">
    <w:name w:val="No Spacing"/>
    <w:link w:val="25"/>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5">
    <w:name w:val="无间隔 字符"/>
    <w:link w:val="24"/>
    <w:qFormat/>
    <w:locked/>
    <w:uiPriority w:val="0"/>
    <w:rPr>
      <w:rFonts w:eastAsia="仿宋_GB2312"/>
      <w:sz w:val="30"/>
      <w:szCs w:val="22"/>
      <w:lang w:bidi="ar-SA"/>
    </w:rPr>
  </w:style>
  <w:style w:type="character" w:customStyle="1" w:styleId="26">
    <w:name w:val="页脚 字符"/>
    <w:basedOn w:val="20"/>
    <w:link w:val="12"/>
    <w:qFormat/>
    <w:uiPriority w:val="0"/>
    <w:rPr>
      <w:kern w:val="2"/>
      <w:sz w:val="18"/>
      <w:szCs w:val="18"/>
    </w:rPr>
  </w:style>
  <w:style w:type="paragraph" w:styleId="27">
    <w:name w:val="List Paragraph"/>
    <w:basedOn w:val="1"/>
    <w:qFormat/>
    <w:uiPriority w:val="0"/>
    <w:pPr>
      <w:ind w:firstLine="420" w:firstLineChars="200"/>
    </w:pPr>
  </w:style>
  <w:style w:type="character" w:customStyle="1" w:styleId="28">
    <w:name w:val="标题 3 字符"/>
    <w:basedOn w:val="20"/>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
        <c:rich>
          <a:bodyPr/>
          <a:lstStyle/>
          <a:p>
            <a:pPr>
              <a:defRPr/>
            </a:pPr>
          </a:p>
        </c:rich>
      </c:tx>
    </c:title>
    <c:autoTitleDeleted val="0"/>
    <c:plotArea>
      <c:layout>
        <c:manualLayout>
          <c:layoutTarget val="inner"/>
          <c:xMode val="edge"/>
          <c:yMode val="edge"/>
          <c:x val="0.27767595047563"/>
          <c:y val="0.247685195834174"/>
          <c:w val="0.441681290640574"/>
          <c:h val="0.643685114342026"/>
        </c:manualLayout>
      </c:layout>
      <c:pieChart>
        <c:varyColors val="1"/>
        <c:ser>
          <c:idx val="0"/>
          <c:order val="0"/>
          <c:tx>
            <c:strRef>
              <c:f>Sheet1!$B$1</c:f>
              <c:strCache>
                <c:ptCount val="1"/>
                <c:pt idx="0">
                  <c:v>2</c:v>
                </c:pt>
              </c:strCache>
            </c:strRef>
          </c:tx>
          <c:spPr>
            <a:ln w="19050">
              <a:noFill/>
            </a:ln>
          </c:spPr>
          <c:explosion val="0"/>
          <c:dPt>
            <c:idx val="0"/>
            <c:bubble3D val="0"/>
            <c:spPr>
              <a:solidFill>
                <a:srgbClr val="DC8D3E"/>
              </a:solidFill>
              <a:ln w="19050">
                <a:noFill/>
              </a:ln>
              <a:effectLst/>
            </c:spPr>
          </c:dPt>
          <c:dPt>
            <c:idx val="1"/>
            <c:bubble3D val="0"/>
            <c:spPr>
              <a:solidFill>
                <a:srgbClr val="48AE8C"/>
              </a:solidFill>
              <a:ln w="19050">
                <a:noFill/>
              </a:ln>
              <a:effectLst/>
            </c:spPr>
          </c:dPt>
          <c:dLbls>
            <c:numFmt formatCode="General" sourceLinked="1"/>
            <c:spPr>
              <a:noFill/>
              <a:ln>
                <a:noFill/>
              </a:ln>
              <a:effectLst/>
            </c:spPr>
            <c:txPr>
              <a:bodyPr rot="0" spcFirstLastPara="0" vertOverflow="clip" horzOverflow="clip" vert="horz" wrap="square" lIns="38100" tIns="19050" rIns="38100" bIns="19050" anchor="ctr" anchorCtr="1" forceAA="0">
                <a:spAutoFit/>
              </a:bodyPr>
              <a:lstStyle/>
              <a:p>
                <a:pPr>
                  <a:defRPr lang="zh-CN" sz="700" b="0" i="0" u="none" strike="noStrike" kern="1200" baseline="0">
                    <a:solidFill>
                      <a:schemeClr val="bg1"/>
                    </a:solidFill>
                    <a:latin typeface="微软雅黑" panose="020B0503020204020204" charset="-122"/>
                    <a:ea typeface="微软雅黑" panose="020B0503020204020204" charset="-122"/>
                    <a:cs typeface="+mn-cs"/>
                  </a:defRPr>
                </a:pPr>
              </a:p>
            </c:txPr>
            <c:dLblPos val="bestFit"/>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一般公共预算</c:v>
                </c:pt>
                <c:pt idx="1">
                  <c:v>政府性基金预算</c:v>
                </c:pt>
              </c:strCache>
            </c:strRef>
          </c:cat>
          <c:val>
            <c:numRef>
              <c:f>Sheet1!$B$2:$B$3</c:f>
              <c:numCache>
                <c:formatCode>0.00%</c:formatCode>
                <c:ptCount val="2"/>
                <c:pt idx="0">
                  <c:v>0.6462</c:v>
                </c:pt>
                <c:pt idx="1">
                  <c:v>0.3538</c:v>
                </c:pt>
              </c:numCache>
            </c:numRef>
          </c:val>
        </c:ser>
        <c:dLbls>
          <c:showLegendKey val="0"/>
          <c:showVal val="0"/>
          <c:showCatName val="0"/>
          <c:showSerName val="0"/>
          <c:showPercent val="1"/>
          <c:showBubbleSize val="0"/>
          <c:showLeaderLines val="0"/>
        </c:dLbls>
        <c:firstSliceAng val="44"/>
      </c:pieChart>
      <c:spPr>
        <a:noFill/>
        <a:ln>
          <a:noFill/>
        </a:ln>
        <a:effectLst/>
      </c:spPr>
    </c:plotArea>
    <c:plotVisOnly val="1"/>
    <c:dispBlanksAs val="gap"/>
    <c:showDLblsOverMax val="0"/>
  </c:chart>
  <c:spPr>
    <a:solidFill>
      <a:srgbClr val="C1D3D3">
        <a:alpha val="23922"/>
      </a:srgbClr>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
        <c:rich>
          <a:bodyPr/>
          <a:lstStyle/>
          <a:p>
            <a:pPr>
              <a:defRPr/>
            </a:pPr>
          </a:p>
        </c:rich>
      </c:tx>
    </c:title>
    <c:autoTitleDeleted val="0"/>
    <c:plotArea>
      <c:layout>
        <c:manualLayout>
          <c:layoutTarget val="inner"/>
          <c:xMode val="edge"/>
          <c:yMode val="edge"/>
          <c:x val="0.27767595047563"/>
          <c:y val="0.247685195834174"/>
          <c:w val="0.441681290640574"/>
          <c:h val="0.643685114342026"/>
        </c:manualLayout>
      </c:layout>
      <c:pieChart>
        <c:varyColors val="1"/>
        <c:ser>
          <c:idx val="0"/>
          <c:order val="0"/>
          <c:tx>
            <c:strRef>
              <c:f>Sheet1!$B$1</c:f>
              <c:strCache>
                <c:ptCount val="1"/>
                <c:pt idx="0">
                  <c:v>支出决算图</c:v>
                </c:pt>
              </c:strCache>
            </c:strRef>
          </c:tx>
          <c:spPr>
            <a:ln w="19050">
              <a:noFill/>
            </a:ln>
          </c:spPr>
          <c:explosion val="0"/>
          <c:dPt>
            <c:idx val="0"/>
            <c:bubble3D val="0"/>
            <c:spPr>
              <a:solidFill>
                <a:srgbClr val="DC8D3E"/>
              </a:solidFill>
              <a:ln w="19050">
                <a:noFill/>
              </a:ln>
              <a:effectLst/>
            </c:spPr>
          </c:dPt>
          <c:dPt>
            <c:idx val="1"/>
            <c:bubble3D val="0"/>
            <c:spPr>
              <a:solidFill>
                <a:srgbClr val="48AE8C"/>
              </a:solidFill>
              <a:ln w="19050">
                <a:noFill/>
              </a:ln>
              <a:effectLst/>
            </c:spPr>
          </c:dPt>
          <c:dLbls>
            <c:numFmt formatCode="General" sourceLinked="1"/>
            <c:spPr>
              <a:noFill/>
              <a:ln>
                <a:noFill/>
              </a:ln>
              <a:effectLst/>
            </c:spPr>
            <c:txPr>
              <a:bodyPr rot="0" spcFirstLastPara="0" vertOverflow="clip" horzOverflow="clip" vert="horz" wrap="square" lIns="38100" tIns="19050" rIns="38100" bIns="19050" anchor="ctr" anchorCtr="1" forceAA="0">
                <a:spAutoFit/>
              </a:bodyPr>
              <a:lstStyle/>
              <a:p>
                <a:pPr>
                  <a:defRPr lang="zh-CN" sz="700" b="0" i="0" u="none" strike="noStrike" kern="1200" baseline="0">
                    <a:solidFill>
                      <a:schemeClr val="bg1"/>
                    </a:solidFill>
                    <a:latin typeface="微软雅黑" panose="020B0503020204020204" charset="-122"/>
                    <a:ea typeface="微软雅黑" panose="020B0503020204020204" charset="-122"/>
                    <a:cs typeface="+mn-cs"/>
                  </a:defRPr>
                </a:pPr>
              </a:p>
            </c:txPr>
            <c:dLblPos val="bestFit"/>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项目支出</c:v>
                </c:pt>
                <c:pt idx="1">
                  <c:v>基本支出</c:v>
                </c:pt>
              </c:strCache>
            </c:strRef>
          </c:cat>
          <c:val>
            <c:numRef>
              <c:f>Sheet1!$B$2:$B$3</c:f>
              <c:numCache>
                <c:formatCode>0.00%</c:formatCode>
                <c:ptCount val="2"/>
                <c:pt idx="0">
                  <c:v>0.5542</c:v>
                </c:pt>
                <c:pt idx="1">
                  <c:v>0.4458</c:v>
                </c:pt>
              </c:numCache>
            </c:numRef>
          </c:val>
        </c:ser>
        <c:dLbls>
          <c:showLegendKey val="0"/>
          <c:showVal val="0"/>
          <c:showCatName val="0"/>
          <c:showSerName val="0"/>
          <c:showPercent val="1"/>
          <c:showBubbleSize val="0"/>
          <c:showLeaderLines val="0"/>
        </c:dLbls>
        <c:firstSliceAng val="44"/>
      </c:pieChart>
      <c:spPr>
        <a:noFill/>
        <a:ln>
          <a:noFill/>
        </a:ln>
        <a:effectLst/>
      </c:spPr>
    </c:plotArea>
    <c:plotVisOnly val="1"/>
    <c:dispBlanksAs val="gap"/>
    <c:showDLblsOverMax val="0"/>
  </c:chart>
  <c:spPr>
    <a:solidFill>
      <a:srgbClr val="C1D3D3">
        <a:alpha val="23922"/>
      </a:srgbClr>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8889</Words>
  <Characters>9923</Characters>
  <Lines>1</Lines>
  <Paragraphs>1</Paragraphs>
  <TotalTime>8</TotalTime>
  <ScaleCrop>false</ScaleCrop>
  <LinksUpToDate>false</LinksUpToDate>
  <CharactersWithSpaces>10528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帅帅</cp:lastModifiedBy>
  <cp:lastPrinted>2021-04-16T00:45:00Z</cp:lastPrinted>
  <dcterms:modified xsi:type="dcterms:W3CDTF">2024-09-20T02:21:02Z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71F6580C6AAE4F049233F180D1EAFA74_12</vt:lpwstr>
  </property>
</Properties>
</file>